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B528F3" w14:textId="0753057E" w:rsidR="00226FC1" w:rsidRDefault="00226FC1" w:rsidP="00226FC1">
      <w:pPr>
        <w:pStyle w:val="Standard"/>
        <w:ind w:left="709"/>
        <w:jc w:val="both"/>
        <w:rPr>
          <w:b/>
          <w:bCs/>
          <w:color w:val="FF0000"/>
          <w:sz w:val="48"/>
          <w:szCs w:val="48"/>
        </w:rPr>
      </w:pPr>
      <w:bookmarkStart w:id="0" w:name="_Hlk128739477"/>
      <w:bookmarkEnd w:id="0"/>
      <w:r>
        <w:rPr>
          <w:b/>
          <w:bCs/>
          <w:noProof/>
          <w:color w:val="FF0000"/>
          <w:sz w:val="48"/>
          <w:szCs w:val="48"/>
        </w:rPr>
        <w:drawing>
          <wp:anchor distT="0" distB="0" distL="114300" distR="114300" simplePos="0" relativeHeight="251658243" behindDoc="0" locked="0" layoutInCell="1" allowOverlap="1" wp14:anchorId="36F0E1FF" wp14:editId="521AC6E2">
            <wp:simplePos x="0" y="0"/>
            <wp:positionH relativeFrom="column">
              <wp:posOffset>4394835</wp:posOffset>
            </wp:positionH>
            <wp:positionV relativeFrom="paragraph">
              <wp:posOffset>889635</wp:posOffset>
            </wp:positionV>
            <wp:extent cx="1029970" cy="167640"/>
            <wp:effectExtent l="0" t="0" r="0" b="3810"/>
            <wp:wrapSquare wrapText="bothSides"/>
            <wp:docPr id="474159254" name="Imagen 474159254"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Logotipo&#10;&#10;Descripción generada automáticament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29970" cy="167640"/>
                    </a:xfrm>
                    <a:prstGeom prst="rect">
                      <a:avLst/>
                    </a:prstGeom>
                  </pic:spPr>
                </pic:pic>
              </a:graphicData>
            </a:graphic>
          </wp:anchor>
        </w:drawing>
      </w:r>
      <w:r>
        <w:rPr>
          <w:b/>
          <w:bCs/>
          <w:noProof/>
          <w:color w:val="FF0000"/>
          <w:sz w:val="48"/>
          <w:szCs w:val="48"/>
        </w:rPr>
        <w:drawing>
          <wp:anchor distT="0" distB="0" distL="114300" distR="114300" simplePos="0" relativeHeight="251658242" behindDoc="0" locked="0" layoutInCell="1" allowOverlap="1" wp14:anchorId="684C9E5F" wp14:editId="5E648D48">
            <wp:simplePos x="0" y="0"/>
            <wp:positionH relativeFrom="column">
              <wp:posOffset>4480560</wp:posOffset>
            </wp:positionH>
            <wp:positionV relativeFrom="paragraph">
              <wp:posOffset>13335</wp:posOffset>
            </wp:positionV>
            <wp:extent cx="831850" cy="834390"/>
            <wp:effectExtent l="0" t="0" r="6350" b="3810"/>
            <wp:wrapSquare wrapText="bothSides"/>
            <wp:docPr id="30" name="Imagen 30"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Logotipo&#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31850" cy="834390"/>
                    </a:xfrm>
                    <a:prstGeom prst="rect">
                      <a:avLst/>
                    </a:prstGeom>
                  </pic:spPr>
                </pic:pic>
              </a:graphicData>
            </a:graphic>
            <wp14:sizeRelH relativeFrom="margin">
              <wp14:pctWidth>0</wp14:pctWidth>
            </wp14:sizeRelH>
            <wp14:sizeRelV relativeFrom="margin">
              <wp14:pctHeight>0</wp14:pctHeight>
            </wp14:sizeRelV>
          </wp:anchor>
        </w:drawing>
      </w:r>
      <w:r>
        <w:rPr>
          <w:b/>
          <w:bCs/>
          <w:noProof/>
          <w:color w:val="FF0000"/>
          <w:sz w:val="48"/>
          <w:szCs w:val="48"/>
        </w:rPr>
        <w:drawing>
          <wp:inline distT="0" distB="0" distL="0" distR="0" wp14:anchorId="528CFD24" wp14:editId="05D81CD5">
            <wp:extent cx="3848100" cy="844130"/>
            <wp:effectExtent l="0" t="0" r="0" b="0"/>
            <wp:docPr id="1065575834" name="Imagen 106557583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74137" cy="849841"/>
                    </a:xfrm>
                    <a:prstGeom prst="rect">
                      <a:avLst/>
                    </a:prstGeom>
                  </pic:spPr>
                </pic:pic>
              </a:graphicData>
            </a:graphic>
          </wp:inline>
        </w:drawing>
      </w:r>
      <w:r>
        <w:rPr>
          <w:noProof/>
        </w:rPr>
        <w:drawing>
          <wp:inline distT="0" distB="0" distL="0" distR="0" wp14:anchorId="4ED6C72F" wp14:editId="20A42B92">
            <wp:extent cx="1203902" cy="409575"/>
            <wp:effectExtent l="0" t="0" r="0" b="0"/>
            <wp:docPr id="1" name="Imagen 1"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 Sitio web&#10;&#10;Descripción generada automáticamente"/>
                    <pic:cNvPicPr/>
                  </pic:nvPicPr>
                  <pic:blipFill rotWithShape="1">
                    <a:blip r:embed="rId10"/>
                    <a:srcRect l="23504" t="25194" r="1006" b="29125"/>
                    <a:stretch/>
                  </pic:blipFill>
                  <pic:spPr bwMode="auto">
                    <a:xfrm>
                      <a:off x="0" y="0"/>
                      <a:ext cx="1230912" cy="418764"/>
                    </a:xfrm>
                    <a:prstGeom prst="rect">
                      <a:avLst/>
                    </a:prstGeom>
                    <a:ln>
                      <a:noFill/>
                    </a:ln>
                    <a:extLst>
                      <a:ext uri="{53640926-AAD7-44D8-BBD7-CCE9431645EC}">
                        <a14:shadowObscured xmlns:a14="http://schemas.microsoft.com/office/drawing/2010/main"/>
                      </a:ext>
                    </a:extLst>
                  </pic:spPr>
                </pic:pic>
              </a:graphicData>
            </a:graphic>
          </wp:inline>
        </w:drawing>
      </w:r>
      <w:r>
        <w:rPr>
          <w:b/>
          <w:bCs/>
          <w:color w:val="FF0000"/>
          <w:sz w:val="48"/>
          <w:szCs w:val="48"/>
        </w:rPr>
        <w:t xml:space="preserve">                      </w:t>
      </w:r>
    </w:p>
    <w:p w14:paraId="157A989D" w14:textId="77777777" w:rsidR="004E1AD1" w:rsidRDefault="004E1AD1">
      <w:pPr>
        <w:pStyle w:val="Standard"/>
        <w:jc w:val="center"/>
        <w:rPr>
          <w:b/>
          <w:bCs/>
          <w:color w:val="FF0000"/>
          <w:sz w:val="48"/>
          <w:szCs w:val="48"/>
        </w:rPr>
      </w:pPr>
    </w:p>
    <w:p w14:paraId="1B3D78CF" w14:textId="022FBFCA" w:rsidR="004E1AD1" w:rsidRDefault="00AC1236">
      <w:pPr>
        <w:pStyle w:val="Standard"/>
        <w:jc w:val="center"/>
        <w:rPr>
          <w:b/>
          <w:bCs/>
          <w:color w:val="000000"/>
          <w:sz w:val="52"/>
          <w:szCs w:val="52"/>
        </w:rPr>
      </w:pPr>
      <w:r>
        <w:rPr>
          <w:b/>
          <w:bCs/>
          <w:color w:val="000000"/>
          <w:sz w:val="52"/>
          <w:szCs w:val="52"/>
        </w:rPr>
        <w:t>CONFIRMACION DE UNA SUPERNOVA EN LA GALAXIA NGC</w:t>
      </w:r>
      <w:r w:rsidR="006E06AE">
        <w:rPr>
          <w:b/>
          <w:bCs/>
          <w:color w:val="000000"/>
          <w:sz w:val="52"/>
          <w:szCs w:val="52"/>
        </w:rPr>
        <w:t xml:space="preserve"> 4995</w:t>
      </w:r>
    </w:p>
    <w:p w14:paraId="4475EB8C" w14:textId="77777777" w:rsidR="004E1AD1" w:rsidRDefault="004E1AD1">
      <w:pPr>
        <w:pStyle w:val="Standard"/>
      </w:pPr>
    </w:p>
    <w:p w14:paraId="1D382BA5" w14:textId="02A7112A" w:rsidR="004E1AD1" w:rsidRDefault="00AC1236" w:rsidP="00226FC1">
      <w:pPr>
        <w:pStyle w:val="Standard"/>
        <w:jc w:val="center"/>
      </w:pPr>
      <w:r>
        <w:t>Autores:</w:t>
      </w:r>
    </w:p>
    <w:p w14:paraId="0EEF2080" w14:textId="77777777" w:rsidR="004E1AD1" w:rsidRDefault="00AC1236">
      <w:pPr>
        <w:pStyle w:val="Standard"/>
        <w:jc w:val="center"/>
      </w:pPr>
      <w:r>
        <w:t>G. Iafrate y M. Ramella (a)</w:t>
      </w:r>
    </w:p>
    <w:p w14:paraId="583C2695" w14:textId="77777777" w:rsidR="004E1AD1" w:rsidRPr="007D106C" w:rsidRDefault="004E1AD1">
      <w:pPr>
        <w:pStyle w:val="Standard"/>
        <w:jc w:val="center"/>
      </w:pPr>
    </w:p>
    <w:p w14:paraId="788190AC" w14:textId="387329E9" w:rsidR="00226FC1" w:rsidRDefault="00AC1236" w:rsidP="00226FC1">
      <w:pPr>
        <w:pStyle w:val="Standard"/>
        <w:jc w:val="center"/>
      </w:pPr>
      <w:r>
        <w:t>Traducido por:</w:t>
      </w:r>
    </w:p>
    <w:p w14:paraId="249112FE" w14:textId="4D205E11" w:rsidR="004E1AD1" w:rsidRDefault="00AC1236">
      <w:pPr>
        <w:pStyle w:val="Standard"/>
        <w:jc w:val="center"/>
      </w:pPr>
      <w:r>
        <w:t>Raúl Gutiérrez-Sánchez (b,</w:t>
      </w:r>
      <w:r w:rsidR="00226FC1">
        <w:t xml:space="preserve"> </w:t>
      </w:r>
      <w:r>
        <w:t>c), Enrique Solano (b,</w:t>
      </w:r>
      <w:r w:rsidR="00226FC1">
        <w:t xml:space="preserve"> </w:t>
      </w:r>
      <w:r>
        <w:t>c)</w:t>
      </w:r>
    </w:p>
    <w:p w14:paraId="11502CEC" w14:textId="77777777" w:rsidR="00226FC1" w:rsidRDefault="00226FC1">
      <w:pPr>
        <w:pStyle w:val="Standard"/>
        <w:jc w:val="center"/>
      </w:pPr>
    </w:p>
    <w:p w14:paraId="33A02989" w14:textId="77777777" w:rsidR="00226FC1" w:rsidRDefault="00226FC1" w:rsidP="00226FC1">
      <w:pPr>
        <w:pStyle w:val="Standard"/>
        <w:jc w:val="center"/>
      </w:pPr>
      <w:r>
        <w:t>Actualizado por:</w:t>
      </w:r>
    </w:p>
    <w:p w14:paraId="39D175C7" w14:textId="77BDE495" w:rsidR="00226FC1" w:rsidRDefault="00226FC1" w:rsidP="00226FC1">
      <w:pPr>
        <w:pStyle w:val="Standard"/>
        <w:jc w:val="center"/>
      </w:pPr>
      <w:r>
        <w:t xml:space="preserve">Luis González Ramírez (d), </w:t>
      </w:r>
      <w:r w:rsidRPr="0093782E">
        <w:t>Alba Aller</w:t>
      </w:r>
      <w:r>
        <w:t xml:space="preserve"> (</w:t>
      </w:r>
      <w:r w:rsidR="0026509B">
        <w:t xml:space="preserve">b, </w:t>
      </w:r>
      <w:r>
        <w:t>c)</w:t>
      </w:r>
    </w:p>
    <w:p w14:paraId="41BC3123" w14:textId="77777777" w:rsidR="00226FC1" w:rsidRDefault="00226FC1">
      <w:pPr>
        <w:pStyle w:val="Standard"/>
        <w:jc w:val="center"/>
      </w:pPr>
    </w:p>
    <w:p w14:paraId="6C925816" w14:textId="00B11AA3" w:rsidR="004E1AD1" w:rsidRPr="00226FC1" w:rsidRDefault="00226FC1" w:rsidP="00226FC1">
      <w:pPr>
        <w:pStyle w:val="Standard"/>
        <w:jc w:val="center"/>
      </w:pPr>
      <w:r w:rsidRPr="00226FC1">
        <w:t xml:space="preserve">(a) INAF -Astronomical Observatory of Trieste, </w:t>
      </w:r>
      <w:r w:rsidR="00AC1236">
        <w:t>(b) Centro de Astrobiología (</w:t>
      </w:r>
      <w:r w:rsidR="00DB2142">
        <w:t>CAB</w:t>
      </w:r>
      <w:r w:rsidR="00152843">
        <w:t>)</w:t>
      </w:r>
      <w:r w:rsidR="00DB2142">
        <w:t xml:space="preserve">, </w:t>
      </w:r>
      <w:r w:rsidR="00AC1236">
        <w:t>INTA-CSIC</w:t>
      </w:r>
      <w:bookmarkStart w:id="1" w:name="_GoBack"/>
      <w:bookmarkEnd w:id="1"/>
      <w:r w:rsidR="009C05B1">
        <w:t>,</w:t>
      </w:r>
    </w:p>
    <w:p w14:paraId="454A3E93" w14:textId="3DD22881" w:rsidR="004E1AD1" w:rsidRDefault="00AC1236">
      <w:pPr>
        <w:pStyle w:val="Standard"/>
        <w:jc w:val="center"/>
      </w:pPr>
      <w:r>
        <w:t xml:space="preserve">(c) Observatorio </w:t>
      </w:r>
      <w:r w:rsidR="00111065">
        <w:t>yy</w:t>
      </w:r>
      <w:r>
        <w:t xml:space="preserve"> Español</w:t>
      </w:r>
      <w:r w:rsidR="00226FC1">
        <w:t>, (d) Universidad Complutense de Madrid</w:t>
      </w:r>
    </w:p>
    <w:p w14:paraId="4C4F6D89" w14:textId="77777777" w:rsidR="004E1AD1" w:rsidRDefault="004E1AD1">
      <w:pPr>
        <w:pStyle w:val="Standard"/>
      </w:pPr>
    </w:p>
    <w:p w14:paraId="1E29FC56" w14:textId="72AB65DA" w:rsidR="004E1AD1" w:rsidRDefault="00AC1236">
      <w:pPr>
        <w:pStyle w:val="Standard"/>
        <w:jc w:val="center"/>
      </w:pPr>
      <w:r>
        <w:t xml:space="preserve">Versión: </w:t>
      </w:r>
      <w:r w:rsidR="006E06AE">
        <w:t>mayo</w:t>
      </w:r>
      <w:r>
        <w:t xml:space="preserve"> 20</w:t>
      </w:r>
      <w:r w:rsidR="00226FC1">
        <w:t>23</w:t>
      </w:r>
    </w:p>
    <w:p w14:paraId="752C5376" w14:textId="2FA606BF" w:rsidR="00226FC1" w:rsidRDefault="00226FC1">
      <w:pPr>
        <w:pStyle w:val="Standard"/>
        <w:jc w:val="center"/>
      </w:pPr>
      <w:r>
        <w:t>________________________________________________________________________________</w:t>
      </w:r>
    </w:p>
    <w:p w14:paraId="4BC2215E" w14:textId="77777777" w:rsidR="004E1AD1" w:rsidRDefault="004E1AD1">
      <w:pPr>
        <w:pStyle w:val="Standard"/>
        <w:jc w:val="center"/>
        <w:rPr>
          <w:b/>
          <w:bCs/>
          <w:color w:val="FF0000"/>
        </w:rPr>
      </w:pPr>
    </w:p>
    <w:p w14:paraId="718700D7" w14:textId="77777777" w:rsidR="00011287" w:rsidRDefault="00011287">
      <w:pPr>
        <w:sectPr w:rsidR="00011287" w:rsidSect="007D106C">
          <w:footerReference w:type="default" r:id="rId11"/>
          <w:pgSz w:w="11905" w:h="16837"/>
          <w:pgMar w:top="1135" w:right="1134" w:bottom="1197" w:left="1134" w:header="720" w:footer="720" w:gutter="0"/>
          <w:cols w:space="720"/>
        </w:sectPr>
      </w:pPr>
    </w:p>
    <w:p w14:paraId="6338354F" w14:textId="77777777" w:rsidR="004E1AD1" w:rsidRDefault="00AC1236">
      <w:pPr>
        <w:pStyle w:val="VOTitle"/>
        <w:numPr>
          <w:ilvl w:val="0"/>
          <w:numId w:val="17"/>
        </w:numPr>
      </w:pPr>
      <w:r>
        <w:t>Introducción</w:t>
      </w:r>
    </w:p>
    <w:p w14:paraId="7E62059E" w14:textId="0F4F48D6" w:rsidR="004E1AD1" w:rsidRDefault="0026509B">
      <w:pPr>
        <w:pStyle w:val="VONormal"/>
      </w:pPr>
      <w:r>
        <w:t>C</w:t>
      </w:r>
      <w:r w:rsidR="001C1A50">
        <w:t>uan</w:t>
      </w:r>
      <w:r w:rsidR="008D6326">
        <w:t>d</w:t>
      </w:r>
      <w:r w:rsidR="001C1A50">
        <w:t>o</w:t>
      </w:r>
      <w:r w:rsidR="00AC1236">
        <w:t xml:space="preserve"> una estrella </w:t>
      </w:r>
      <w:r w:rsidR="001C1A50">
        <w:t>con una masa de más de</w:t>
      </w:r>
      <w:r w:rsidR="008228F0">
        <w:t xml:space="preserve"> nueve</w:t>
      </w:r>
      <w:r w:rsidR="001C1A50">
        <w:t xml:space="preserve"> </w:t>
      </w:r>
      <w:r>
        <w:t>veces la masa del Sol</w:t>
      </w:r>
      <w:r w:rsidR="00AC1236">
        <w:t xml:space="preserve"> se queda sin combustible nuclear</w:t>
      </w:r>
      <w:r w:rsidR="001C1A50">
        <w:t xml:space="preserve">, </w:t>
      </w:r>
      <w:r w:rsidR="00AC1236">
        <w:t xml:space="preserve">su vida como estrella </w:t>
      </w:r>
      <w:r w:rsidR="001C1A50">
        <w:t>t</w:t>
      </w:r>
      <w:r w:rsidR="00AC1236">
        <w:t xml:space="preserve">ermina con una explosión tan violenta </w:t>
      </w:r>
      <w:r w:rsidR="001C1A50">
        <w:t xml:space="preserve">que </w:t>
      </w:r>
      <w:r w:rsidR="00AC1236">
        <w:t>puede superar</w:t>
      </w:r>
      <w:r w:rsidR="001C1A50">
        <w:t>,</w:t>
      </w:r>
      <w:r w:rsidR="00AC1236">
        <w:t xml:space="preserve"> </w:t>
      </w:r>
      <w:r w:rsidR="001C1A50">
        <w:t>durante unos días, el brillo</w:t>
      </w:r>
      <w:r w:rsidR="00AC1236">
        <w:t xml:space="preserve"> de la galaxia que albergaba la estrella. Este tipo de explosiones se denomina </w:t>
      </w:r>
      <w:r w:rsidR="00AC1236" w:rsidRPr="001C1A50">
        <w:rPr>
          <w:b/>
          <w:bCs/>
        </w:rPr>
        <w:t>supernova</w:t>
      </w:r>
      <w:r w:rsidR="00AC1236">
        <w:t>.</w:t>
      </w:r>
    </w:p>
    <w:p w14:paraId="16DC57E3" w14:textId="268E2CAE" w:rsidR="007E1066" w:rsidRDefault="00262066">
      <w:pPr>
        <w:pStyle w:val="VONormal"/>
      </w:pPr>
      <w:r>
        <w:rPr>
          <w:rFonts w:eastAsia="Times New Roman"/>
        </w:rPr>
        <w:t xml:space="preserve">Si hubiese una explosión de supernova en nuestra galaxia, ésta podría identificarse a simple vista desde la Tierra debido al intenso brillo que emitiría. Así ocurrió con las descritas </w:t>
      </w:r>
      <w:r w:rsidR="00AC1236">
        <w:t xml:space="preserve">por Tycho Brahe y Kepler en </w:t>
      </w:r>
      <w:r w:rsidR="001C1A50">
        <w:t xml:space="preserve">los años </w:t>
      </w:r>
      <w:r w:rsidR="00AC1236">
        <w:t xml:space="preserve">1572 </w:t>
      </w:r>
      <w:r w:rsidR="001C1A50">
        <w:t>d</w:t>
      </w:r>
      <w:r w:rsidR="00AC1236">
        <w:t xml:space="preserve">.C. y 1604 </w:t>
      </w:r>
      <w:r w:rsidR="001C1A50">
        <w:t>d</w:t>
      </w:r>
      <w:r w:rsidR="00AC1236">
        <w:t>.C.</w:t>
      </w:r>
      <w:r w:rsidR="001C1A50">
        <w:t xml:space="preserve">, </w:t>
      </w:r>
      <w:r w:rsidR="00AC1236">
        <w:t>respectivamente.</w:t>
      </w:r>
      <w:r w:rsidR="006E06AE">
        <w:t xml:space="preserve"> </w:t>
      </w:r>
      <w:r w:rsidR="00AC1236">
        <w:t xml:space="preserve">Actualmente, los astrónomos descubren más de 200 supernovas todos los años y, hasta la fecha, se han registrado </w:t>
      </w:r>
      <w:r w:rsidR="001C1A50">
        <w:t>decenas de miles de</w:t>
      </w:r>
      <w:r w:rsidR="00AC1236">
        <w:t xml:space="preserve"> supernovas</w:t>
      </w:r>
      <w:r w:rsidR="001C1A50">
        <w:t>, incluso</w:t>
      </w:r>
      <w:r w:rsidR="00AC1236">
        <w:t xml:space="preserve"> a distancias tan lejanas como 13.000 millones de años luz</w:t>
      </w:r>
      <w:r w:rsidR="0026509B">
        <w:t>,</w:t>
      </w:r>
      <w:r w:rsidR="001C1A50">
        <w:t xml:space="preserve"> en los límites del </w:t>
      </w:r>
      <w:r w:rsidR="002B4154">
        <w:t>u</w:t>
      </w:r>
      <w:r w:rsidR="001C1A50">
        <w:t xml:space="preserve">niverso </w:t>
      </w:r>
      <w:r w:rsidR="0026509B">
        <w:t>o</w:t>
      </w:r>
      <w:r w:rsidR="001C1A50">
        <w:t>bservable</w:t>
      </w:r>
      <w:r w:rsidR="00AC1236">
        <w:t>.</w:t>
      </w:r>
    </w:p>
    <w:p w14:paraId="53727961" w14:textId="1EA40EE6" w:rsidR="004E1AD1" w:rsidRDefault="00AC1236">
      <w:pPr>
        <w:pStyle w:val="VONormal"/>
      </w:pPr>
      <w:r>
        <w:t>Los astrónomos aficionados de todo el mundo contribuyen sustancialmente a los proyectos profesionales en el campo de la investigación de supernovas</w:t>
      </w:r>
      <w:r w:rsidR="001C1A50">
        <w:t>,</w:t>
      </w:r>
      <w:r>
        <w:t xml:space="preserve"> toma</w:t>
      </w:r>
      <w:r w:rsidR="001C1A50">
        <w:t>ndo</w:t>
      </w:r>
      <w:r>
        <w:t xml:space="preserve"> todas las noches miles de imágenes de las galaxias más brillantes con el objetivo de descubrir una supernova</w:t>
      </w:r>
      <w:r w:rsidR="001C1A50">
        <w:t>. Para ello,</w:t>
      </w:r>
      <w:r>
        <w:t xml:space="preserve"> comparan las nuevas imágenes con las antiguas y buscan nuevas estrellas.</w:t>
      </w:r>
    </w:p>
    <w:p w14:paraId="69A75108" w14:textId="5EDD2DC1" w:rsidR="004E1AD1" w:rsidRDefault="00AC1236">
      <w:pPr>
        <w:pStyle w:val="VONormal"/>
      </w:pPr>
      <w:r>
        <w:t>En esta guía mostraremos como un astrónomo aficionado puede utilizar</w:t>
      </w:r>
      <w:r w:rsidR="0026509B">
        <w:t xml:space="preserve"> la herramienta del </w:t>
      </w:r>
      <w:r w:rsidR="00CA6072">
        <w:t>O</w:t>
      </w:r>
      <w:r w:rsidR="0026509B">
        <w:t xml:space="preserve">bservatorio </w:t>
      </w:r>
      <w:r w:rsidR="00CA6072">
        <w:t>V</w:t>
      </w:r>
      <w:r w:rsidR="0026509B">
        <w:t>irtual</w:t>
      </w:r>
      <w:r>
        <w:t xml:space="preserve"> Aladin para verificar el descubrimiento de una supernova</w:t>
      </w:r>
      <w:r w:rsidR="00707DCF">
        <w:t xml:space="preserve"> en la galaxia NGC 4995, descubierta por ATLAS</w:t>
      </w:r>
      <w:r w:rsidR="000F2276">
        <w:t xml:space="preserve"> (</w:t>
      </w:r>
      <w:r w:rsidR="000F2276" w:rsidRPr="000F2276">
        <w:rPr>
          <w:i/>
          <w:iCs/>
        </w:rPr>
        <w:t>Asteroid Terrestrial-impact Last Alert System</w:t>
      </w:r>
      <w:r w:rsidR="000F2276">
        <w:t>)</w:t>
      </w:r>
      <w:r w:rsidRPr="000F2276">
        <w:rPr>
          <w:i/>
          <w:iCs/>
        </w:rPr>
        <w:t>.</w:t>
      </w:r>
      <w:r>
        <w:t xml:space="preserve"> Para esto haremos uso de una imagen de la galaxia</w:t>
      </w:r>
      <w:r w:rsidR="00707DCF">
        <w:t xml:space="preserve">, </w:t>
      </w:r>
      <w:r w:rsidR="006E06AE">
        <w:t>observada durante los últimos días de abril de 2023 por astrónomos aficionados.</w:t>
      </w:r>
    </w:p>
    <w:p w14:paraId="52DC9518" w14:textId="3E30C55B" w:rsidR="004E1AD1" w:rsidRDefault="006E06AE">
      <w:pPr>
        <w:pStyle w:val="VONormal"/>
      </w:pPr>
      <w:r>
        <w:t xml:space="preserve">NGC 4995 es una galaxia espiral similar a la Vía Láctea, situada a una distancia de 85 millones de años luz [1], 34 veces la distancia a nuestra vecina galáctica Andrómeda [2]. </w:t>
      </w:r>
    </w:p>
    <w:p w14:paraId="735096DA" w14:textId="77777777" w:rsidR="004E1AD1" w:rsidRDefault="00AC1236">
      <w:pPr>
        <w:pStyle w:val="VOTitle"/>
        <w:numPr>
          <w:ilvl w:val="0"/>
          <w:numId w:val="15"/>
        </w:numPr>
      </w:pPr>
      <w:r>
        <w:lastRenderedPageBreak/>
        <w:t>Supernovas</w:t>
      </w:r>
    </w:p>
    <w:p w14:paraId="75B820EE" w14:textId="26D2148B" w:rsidR="004E1AD1" w:rsidRDefault="00AC1236">
      <w:pPr>
        <w:pStyle w:val="VONormal"/>
      </w:pPr>
      <w:r>
        <w:t>Las supernovas son los objetos estelares con mayor variación en su brillo. En unos pocos días éste puede incrementarse más de 20 magnitudes, lo que corresponde a un incremento de luminosidad de un factor de cien millones</w:t>
      </w:r>
      <w:r w:rsidR="00672128">
        <w:t>, que disminuye a lo largo de los siguientes meses.</w:t>
      </w:r>
    </w:p>
    <w:p w14:paraId="10CA7C80" w14:textId="0C3FC5D7" w:rsidR="00672128" w:rsidRDefault="00AC1236">
      <w:pPr>
        <w:pStyle w:val="VONormal"/>
      </w:pPr>
      <w:r>
        <w:t>Cuando una estrella agota su combustible nuclear es incapaz de contrarrestar por más tiempo la gravedad y comienza a contraerse, incrementando su temperatura. En ese momento el futuro de la estrella depende de su masa: las estrellas más masivas</w:t>
      </w:r>
      <w:r w:rsidR="006E06AE">
        <w:t xml:space="preserve"> que el Sol</w:t>
      </w:r>
      <w:r>
        <w:t xml:space="preserve"> explotan como supernovas mientras que las menos masivas</w:t>
      </w:r>
      <w:r w:rsidR="006E06AE">
        <w:t>,</w:t>
      </w:r>
      <w:r>
        <w:t xml:space="preserve"> </w:t>
      </w:r>
      <w:r w:rsidR="006E06AE">
        <w:t>o similares a nuestro Sol,</w:t>
      </w:r>
      <w:r>
        <w:t xml:space="preserve"> </w:t>
      </w:r>
      <w:r w:rsidR="004E0986" w:rsidRPr="004E0986">
        <w:t>terminan su evoluci</w:t>
      </w:r>
      <w:r w:rsidR="004E0986" w:rsidRPr="004E0986">
        <w:rPr>
          <w:rFonts w:hint="cs"/>
        </w:rPr>
        <w:t>ó</w:t>
      </w:r>
      <w:r w:rsidR="004E0986" w:rsidRPr="004E0986">
        <w:t xml:space="preserve">n expulsando las capas externas de su </w:t>
      </w:r>
      <w:r w:rsidR="00084945" w:rsidRPr="004E0986">
        <w:t>atmósfera,</w:t>
      </w:r>
      <w:r w:rsidR="00084945" w:rsidRPr="00084945">
        <w:t xml:space="preserve"> </w:t>
      </w:r>
      <w:r w:rsidR="00084945">
        <w:t>pero no en forma de explosión sino</w:t>
      </w:r>
      <w:r w:rsidR="004E0986" w:rsidRPr="004E0986">
        <w:t xml:space="preserve"> por medio de vientos, formando lo que se conoce como </w:t>
      </w:r>
      <w:r w:rsidR="004E0986" w:rsidRPr="00D4051F">
        <w:rPr>
          <w:b/>
          <w:bCs/>
        </w:rPr>
        <w:t>nebulosa planetari</w:t>
      </w:r>
      <w:r w:rsidR="00A80D1D" w:rsidRPr="00D4051F">
        <w:rPr>
          <w:b/>
          <w:bCs/>
        </w:rPr>
        <w:t>a</w:t>
      </w:r>
      <w:r w:rsidR="00A80D1D">
        <w:t xml:space="preserve"> y terminando </w:t>
      </w:r>
      <w:r w:rsidR="00BE50B9">
        <w:t>su vida como enanas blancas (véase figura 1)</w:t>
      </w:r>
      <w:r w:rsidR="0026509B">
        <w:t>.</w:t>
      </w:r>
    </w:p>
    <w:p w14:paraId="6044720B" w14:textId="722EDFDD" w:rsidR="00672128" w:rsidRDefault="00672128">
      <w:pPr>
        <w:pStyle w:val="VONormal"/>
      </w:pPr>
      <w:r>
        <w:t>Es importante destacar la diferencia entre una nebulosa planetaria y una supernova, que, aunque ambas situaciones describen el fin de una estrella, el brillo y la naturaleza es completamente distinta.</w:t>
      </w:r>
    </w:p>
    <w:p w14:paraId="33D42E7E" w14:textId="11534EA4" w:rsidR="004E1AD1" w:rsidRDefault="00AC1236">
      <w:pPr>
        <w:pStyle w:val="VONormal"/>
      </w:pPr>
      <w:r>
        <w:t xml:space="preserve">En la explosión de una supernova, las diferentes capas de la estrella se expanden a una velocidad de miles de kilómetros </w:t>
      </w:r>
      <w:r w:rsidR="006E06AE">
        <w:t xml:space="preserve">por segundo </w:t>
      </w:r>
      <w:r>
        <w:t>y pueden permanecer visibles durante cientos de años</w:t>
      </w:r>
      <w:r w:rsidR="006E06AE">
        <w:t>, como, por ejemplo, el</w:t>
      </w:r>
      <w:r>
        <w:t xml:space="preserve"> remanente de supernova de la Nebulosa del Cangrejo</w:t>
      </w:r>
      <w:r w:rsidR="00147278">
        <w:t xml:space="preserve"> (véase figura </w:t>
      </w:r>
      <w:r w:rsidR="0026509B">
        <w:t>2</w:t>
      </w:r>
      <w:r w:rsidR="00147278">
        <w:t>)</w:t>
      </w:r>
      <w:r>
        <w:t xml:space="preserve">, que explotó en 1054 </w:t>
      </w:r>
      <w:r w:rsidR="006E06AE">
        <w:t>d</w:t>
      </w:r>
      <w:r>
        <w:t>.C</w:t>
      </w:r>
      <w:r w:rsidR="0026509B">
        <w:t xml:space="preserve"> y aún es visible</w:t>
      </w:r>
      <w:r>
        <w:t>. En nuestra galaxia</w:t>
      </w:r>
      <w:r w:rsidR="00672128">
        <w:t xml:space="preserve">, </w:t>
      </w:r>
      <w:r>
        <w:t>la Vía Láctea</w:t>
      </w:r>
      <w:r w:rsidR="00672128">
        <w:t>,</w:t>
      </w:r>
      <w:r>
        <w:t xml:space="preserve"> podemos observar algunas decenas de esos remanentes de supernova.</w:t>
      </w:r>
    </w:p>
    <w:p w14:paraId="483BF2E4" w14:textId="1799BFD7" w:rsidR="00672128" w:rsidRDefault="0026509B">
      <w:pPr>
        <w:pStyle w:val="VONormal"/>
      </w:pPr>
      <w:r>
        <w:rPr>
          <w:noProof/>
        </w:rPr>
        <mc:AlternateContent>
          <mc:Choice Requires="wps">
            <w:drawing>
              <wp:anchor distT="0" distB="0" distL="114300" distR="114300" simplePos="0" relativeHeight="251658245" behindDoc="0" locked="0" layoutInCell="1" allowOverlap="1" wp14:anchorId="6F33EA9A" wp14:editId="7DC683F2">
                <wp:simplePos x="0" y="0"/>
                <wp:positionH relativeFrom="margin">
                  <wp:posOffset>3204210</wp:posOffset>
                </wp:positionH>
                <wp:positionV relativeFrom="paragraph">
                  <wp:posOffset>1670685</wp:posOffset>
                </wp:positionV>
                <wp:extent cx="2800350" cy="695325"/>
                <wp:effectExtent l="0" t="0" r="0" b="0"/>
                <wp:wrapTopAndBottom/>
                <wp:docPr id="597386297" name="Cuadro de texto 597386297"/>
                <wp:cNvGraphicFramePr/>
                <a:graphic xmlns:a="http://schemas.openxmlformats.org/drawingml/2006/main">
                  <a:graphicData uri="http://schemas.microsoft.com/office/word/2010/wordprocessingShape">
                    <wps:wsp>
                      <wps:cNvSpPr txBox="1"/>
                      <wps:spPr>
                        <a:xfrm>
                          <a:off x="0" y="0"/>
                          <a:ext cx="2800350" cy="695325"/>
                        </a:xfrm>
                        <a:prstGeom prst="rect">
                          <a:avLst/>
                        </a:prstGeom>
                        <a:ln>
                          <a:noFill/>
                          <a:prstDash/>
                        </a:ln>
                      </wps:spPr>
                      <wps:txbx>
                        <w:txbxContent>
                          <w:p w14:paraId="01D9350B" w14:textId="31B17A70" w:rsidR="00F9514C" w:rsidRDefault="00F9514C" w:rsidP="00F9514C">
                            <w:pPr>
                              <w:pStyle w:val="Descripcin"/>
                            </w:pPr>
                            <w:r w:rsidRPr="00765649">
                              <w:rPr>
                                <w:b/>
                                <w:bCs/>
                              </w:rPr>
                              <w:t xml:space="preserve">Figura </w:t>
                            </w:r>
                            <w:r w:rsidR="00080AFE">
                              <w:rPr>
                                <w:b/>
                                <w:bCs/>
                              </w:rPr>
                              <w:t>2</w:t>
                            </w:r>
                            <w:r>
                              <w:t xml:space="preserve">. </w:t>
                            </w:r>
                            <w:r w:rsidR="0026509B">
                              <w:t>Imagen del remanente de supernova M1 (Nebulosa del Cangrejo). Fuente: NASA, ESA.</w:t>
                            </w:r>
                          </w:p>
                        </w:txbxContent>
                      </wps:txbx>
                      <wps:bodyPr vert="horz" wrap="square" lIns="100800" tIns="55080" rIns="100800" bIns="5508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6F33EA9A" id="_x0000_t202" coordsize="21600,21600" o:spt="202" path="m,l,21600r21600,l21600,xe">
                <v:stroke joinstyle="miter"/>
                <v:path gradientshapeok="t" o:connecttype="rect"/>
              </v:shapetype>
              <v:shape id="Cuadro de texto 597386297" o:spid="_x0000_s1026" type="#_x0000_t202" style="position:absolute;left:0;text-align:left;margin-left:252.3pt;margin-top:131.55pt;width:220.5pt;height:54.75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FRVrQEAAEoDAAAOAAAAZHJzL2Uyb0RvYy54bWysU8Fu2zAMvQ/oPwi6L3ZSuOiMOMWGoMOA&#10;ohuQ7QMUWYoFSKJKKbGzry+lZEm33YZdaFGPJh8fqeXD5Cw7KIwGfMfns5oz5SX0xu86/uP74/t7&#10;zmISvhcWvOr4UUX+sLp5txxDqxYwgO0VMkriYzuGjg8phbaqohyUE3EGQXkCNaATiVzcVT2KkbI7&#10;Wy3q+q4aAfuAIFWMdLs+gXxV8mutZPqqdVSJ2Y4Tt1QsFrvNtlotRbtDEQYjzzTEP7Bwwngqekm1&#10;FkmwPZq/UjkjESLoNJPgKtDaSFV6oG7m9R/dbAYRVOmFxInhIlP8f2nl82ETviFL0yeYaIBZkDHE&#10;NtJl7mfS6PKXmDLCScLjRTY1JSbpcnFf17cNQZKwuw/N7aLJaarr3wFj+qzAsXzoONJYilri8BTT&#10;KfRXSC5mfbYeHo21ZUAZXIs4nEIzXF1J5lOathOB+biF/kgN0U5SpQHwJ2cjzbfj8WUvUHFmv3gS&#10;cF7XRJs2onhNQx5n+Bu0fQvRuIJIT34TZBbgRPDjPoE2pYNr6TM5GljR4LxceSPe+iXq+gRWrwAA&#10;AP//AwBQSwMEFAAGAAgAAAAhAEZoVFPeAAAACwEAAA8AAABkcnMvZG93bnJldi54bWxMj8FOwzAM&#10;hu+TeIfISFwmlqxdOyh1J4TGGdEhzllrmorGqZpsKzw94QRH259+f3+5m+0gzjT53jHCeqVAEDeu&#10;7blDeDs8396B8EFzqwfHhPBFHnbV1aLUResu/ErnOnQihrAvNIIJYSyk9I0hq/3KjcTx9uEmq0Mc&#10;p062k77EcDvIRKlcWt1z/GD0SE+Gms/6ZBF8TdnInG6/aWmyvez2L+8HhXhzPT8+gAg0hz8YfvWj&#10;OlTR6ehO3HoxIGRqk0cUIcnTNYhI3G+yuDkipNskB1mV8n+H6gcAAP//AwBQSwECLQAUAAYACAAA&#10;ACEAtoM4kv4AAADhAQAAEwAAAAAAAAAAAAAAAAAAAAAAW0NvbnRlbnRfVHlwZXNdLnhtbFBLAQIt&#10;ABQABgAIAAAAIQA4/SH/1gAAAJQBAAALAAAAAAAAAAAAAAAAAC8BAABfcmVscy8ucmVsc1BLAQIt&#10;ABQABgAIAAAAIQBeqFRVrQEAAEoDAAAOAAAAAAAAAAAAAAAAAC4CAABkcnMvZTJvRG9jLnhtbFBL&#10;AQItABQABgAIAAAAIQBGaFRT3gAAAAsBAAAPAAAAAAAAAAAAAAAAAAcEAABkcnMvZG93bnJldi54&#10;bWxQSwUGAAAAAAQABADzAAAAEgUAAAAA&#10;" filled="f" stroked="f">
                <v:textbox inset="2.8mm,1.53mm,2.8mm,1.53mm">
                  <w:txbxContent>
                    <w:p w14:paraId="01D9350B" w14:textId="31B17A70" w:rsidR="00F9514C" w:rsidRDefault="00F9514C" w:rsidP="00F9514C">
                      <w:pPr>
                        <w:pStyle w:val="Descripcin"/>
                      </w:pPr>
                      <w:r w:rsidRPr="00765649">
                        <w:rPr>
                          <w:b/>
                          <w:bCs/>
                        </w:rPr>
                        <w:t xml:space="preserve">Figura </w:t>
                      </w:r>
                      <w:r w:rsidR="00080AFE">
                        <w:rPr>
                          <w:b/>
                          <w:bCs/>
                        </w:rPr>
                        <w:t>2</w:t>
                      </w:r>
                      <w:r>
                        <w:t xml:space="preserve">. </w:t>
                      </w:r>
                      <w:r w:rsidR="0026509B">
                        <w:t>Imagen del remanente de supernova M1 (Nebulosa del Cangrejo). Fuente: NASA, ESA.</w:t>
                      </w:r>
                    </w:p>
                  </w:txbxContent>
                </v:textbox>
                <w10:wrap type="topAndBottom" anchorx="margin"/>
              </v:shape>
            </w:pict>
          </mc:Fallback>
        </mc:AlternateContent>
      </w:r>
      <w:r w:rsidR="00AC1236">
        <w:t>En 1941, Rudolph Minkowski</w:t>
      </w:r>
      <w:r>
        <w:t xml:space="preserve"> y</w:t>
      </w:r>
      <w:r w:rsidR="00672128">
        <w:t xml:space="preserve"> Walter Baade</w:t>
      </w:r>
      <w:r w:rsidR="00AC1236">
        <w:t xml:space="preserve"> fue</w:t>
      </w:r>
      <w:r w:rsidR="00672128">
        <w:t>ron</w:t>
      </w:r>
      <w:r w:rsidR="00AC1236">
        <w:t xml:space="preserve"> </w:t>
      </w:r>
      <w:r w:rsidR="00672128">
        <w:t>los</w:t>
      </w:r>
      <w:r w:rsidR="00AC1236">
        <w:t xml:space="preserve"> primero</w:t>
      </w:r>
      <w:r w:rsidR="00672128">
        <w:t>s</w:t>
      </w:r>
      <w:r w:rsidR="00AC1236">
        <w:t xml:space="preserve"> en reconocer la existencia de al menos dos tipos diferentes de supernovas: </w:t>
      </w:r>
      <w:r w:rsidR="00672128">
        <w:t xml:space="preserve">las </w:t>
      </w:r>
      <w:r w:rsidR="00AC1236">
        <w:t xml:space="preserve">que muestran hidrógeno (H) en su espectro (Tipo II), y </w:t>
      </w:r>
      <w:r w:rsidR="00672128">
        <w:t>las</w:t>
      </w:r>
      <w:r w:rsidR="00AC1236">
        <w:t xml:space="preserve"> que no lo muestran (Tipo I). En los años ochenta, al aumentar el número de descubrimientos de supernovas y mejorar la calidad de los datos, el Tipo I fue a su vez dividido en varios subtipos según hubiese presencia en sus espectros de Silicio (Tipo Ia), de Helio (Tipo Ib), o ausencia de estos elementos (Tipo Ic).</w:t>
      </w:r>
    </w:p>
    <w:p w14:paraId="52100755" w14:textId="4084DF38" w:rsidR="004E1AD1" w:rsidRDefault="00AC1236">
      <w:pPr>
        <w:pStyle w:val="VONormal"/>
      </w:pPr>
      <w:r>
        <w:t>También se descubrió que</w:t>
      </w:r>
      <w:r w:rsidR="00E817A8">
        <w:t>,</w:t>
      </w:r>
      <w:r>
        <w:t xml:space="preserve"> mientras que las supernovas de Tipo Ia podían encontrarse en cualquier parte de cualquier tipo de galaxia, las supernovas de los Tipos Ib y </w:t>
      </w:r>
      <w:r w:rsidR="00672128">
        <w:t>Ic ocurrían</w:t>
      </w:r>
      <w:r>
        <w:t xml:space="preserve"> principalmente en el núcleo de galaxias espirales.</w:t>
      </w:r>
      <w:r w:rsidR="00672128">
        <w:t xml:space="preserve"> </w:t>
      </w:r>
      <w:r>
        <w:t>Ahora sabemos que las supernovas de tipos II, Ib y Ic son el resultado del colapso de estrellas masivas, mientras que las supernovas de Tipo Ia son el resultado de la acreción de masa por parte de una enana blanca desde una estrella compañera, generalmente una gigante roja.</w:t>
      </w:r>
    </w:p>
    <w:p w14:paraId="4BF61EB8" w14:textId="085F419E" w:rsidR="004E1AD1" w:rsidRDefault="00AC1236">
      <w:pPr>
        <w:pStyle w:val="VONormal"/>
      </w:pPr>
      <w:r>
        <w:t xml:space="preserve">Las supernovas de Tipo Ia son particularmente importantes ya que todas ellas presentan curvas de luz muy similares. Esto, unido al hecho de que sean objetos relativamente brillantes, </w:t>
      </w:r>
      <w:r w:rsidR="00672128">
        <w:t>las convierten</w:t>
      </w:r>
      <w:r>
        <w:t xml:space="preserve"> en excelentes indicadores de distancias más allá de nuestra galaxia.</w:t>
      </w:r>
    </w:p>
    <w:p w14:paraId="06E45D3A" w14:textId="527EC1EF" w:rsidR="00F9514C" w:rsidRDefault="00672128">
      <w:pPr>
        <w:pStyle w:val="VONormal"/>
      </w:pPr>
      <w:r>
        <w:rPr>
          <w:noProof/>
        </w:rPr>
        <mc:AlternateContent>
          <mc:Choice Requires="wps">
            <w:drawing>
              <wp:anchor distT="0" distB="0" distL="114300" distR="114300" simplePos="0" relativeHeight="251658244" behindDoc="0" locked="0" layoutInCell="1" allowOverlap="1" wp14:anchorId="4EC63A41" wp14:editId="2F354E7B">
                <wp:simplePos x="0" y="0"/>
                <wp:positionH relativeFrom="margin">
                  <wp:posOffset>3203575</wp:posOffset>
                </wp:positionH>
                <wp:positionV relativeFrom="paragraph">
                  <wp:posOffset>2006600</wp:posOffset>
                </wp:positionV>
                <wp:extent cx="2962275" cy="2365375"/>
                <wp:effectExtent l="0" t="0" r="0" b="0"/>
                <wp:wrapTopAndBottom/>
                <wp:docPr id="2107047807" name="Cuadro de texto 2107047807"/>
                <wp:cNvGraphicFramePr/>
                <a:graphic xmlns:a="http://schemas.openxmlformats.org/drawingml/2006/main">
                  <a:graphicData uri="http://schemas.microsoft.com/office/word/2010/wordprocessingShape">
                    <wps:wsp>
                      <wps:cNvSpPr txBox="1"/>
                      <wps:spPr>
                        <a:xfrm>
                          <a:off x="0" y="0"/>
                          <a:ext cx="2962275" cy="2365375"/>
                        </a:xfrm>
                        <a:prstGeom prst="rect">
                          <a:avLst/>
                        </a:prstGeom>
                        <a:ln>
                          <a:noFill/>
                          <a:prstDash/>
                        </a:ln>
                      </wps:spPr>
                      <wps:txbx>
                        <w:txbxContent>
                          <w:p w14:paraId="573E9DE3" w14:textId="6B18E55E" w:rsidR="00672128" w:rsidRDefault="00672128" w:rsidP="00672128">
                            <w:pPr>
                              <w:pStyle w:val="Descripcin"/>
                            </w:pPr>
                            <w:r w:rsidRPr="00765649">
                              <w:rPr>
                                <w:b/>
                                <w:bCs/>
                              </w:rPr>
                              <w:t xml:space="preserve">Figura </w:t>
                            </w:r>
                            <w:r>
                              <w:rPr>
                                <w:b/>
                                <w:bCs/>
                              </w:rPr>
                              <w:t>1</w:t>
                            </w:r>
                            <w:r>
                              <w:t xml:space="preserve">. </w:t>
                            </w:r>
                            <w:r w:rsidR="0026509B">
                              <w:t>Imagen de</w:t>
                            </w:r>
                            <w:r w:rsidR="00BE50B9">
                              <w:t xml:space="preserve"> la</w:t>
                            </w:r>
                            <w:r w:rsidR="0026509B">
                              <w:t xml:space="preserve"> nebulosa planetaria M57 o del Anillo. Fuente: NASA, ESA.</w:t>
                            </w:r>
                          </w:p>
                        </w:txbxContent>
                      </wps:txbx>
                      <wps:bodyPr vert="horz" wrap="square" lIns="100800" tIns="55080" rIns="100800" bIns="55080" compatLnSpc="0">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EC63A41" id="Cuadro de texto 2107047807" o:spid="_x0000_s1027" type="#_x0000_t202" style="position:absolute;left:0;text-align:left;margin-left:252.25pt;margin-top:158pt;width:233.25pt;height:186.25pt;z-index:2516582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221swEAAFIDAAAOAAAAZHJzL2Uyb0RvYy54bWysU8tu2zAQvBfIPxC815QV2E0Fy0ELI0WA&#10;oC3g9gNoirQI8BUubcn5+i5px3abW9DLSstZ7c7MUov70RqylxG0dy2dTipKpBO+027b0t+/Hj7e&#10;UQKJu44b72RLDxLo/fLmw2IIjax9700nI8EmDpohtLRPKTSMgeil5TDxQToElY+WJ0zjlnWRD9jd&#10;GlZX1ZwNPnYheiEB8HR1BOmy9FdKivRDKZCJmJYit1RiLHGTI1sueLONPPRanGjwd7CwXDscem61&#10;4omTXdRvWlktogev0kR4y7xSWsiiAdVMq3/UrHseZNGC5kA42wT/r634vl+Hn5Gk8asfcYHZkCFA&#10;A3iY9Ywq2vxEpgRxtPBwtk2OiQg8rD/P6/rTjBKBWH07n91ign3Y5fMQIX2T3pL80tKIeyl28f0T&#10;pGPpa0meZlyOzj9oY8qGMrji0B9LM8wuLPNbGjcj0d2Vgo3vDigM7yYO7H18oWTAPbcUnnc8SkrM&#10;o0Mjp1V1V+WbUbLZDDNK4l/Q5hrCtQWentw6iGxE5gnhyy4h1yIkkzmOPnHExRUrTpcs34zrvFRd&#10;foXlHwAAAP//AwBQSwMEFAAGAAgAAAAhAKCeaCnjAAAACwEAAA8AAABkcnMvZG93bnJldi54bWxM&#10;j8FOhDAQhu8mvkMzJt7cwiKIyLDZmGhizCa6btRjl1ZgpS22ZcG3dzzpbSbz5Z/vL1ez7tlROd9Z&#10;gxAvImDK1FZ2pkHYvdxd5MB8EEaK3hqF8K08rKrTk1IU0k7mWR23oWEUYnwhENoQhoJzX7dKC7+w&#10;gzJ0+7BOi0Cra7h0YqJw3fNlFGVci87Qh1YM6rZV9ed21AiTlcvD7uvp/WGdHMbEvb1umsd7xPOz&#10;eX0DLKg5/MHwq0/qUJHT3o5GetYjpNFlSihCEmdUiojrq5iGPUKW5ynwquT/O1Q/AAAA//8DAFBL&#10;AQItABQABgAIAAAAIQC2gziS/gAAAOEBAAATAAAAAAAAAAAAAAAAAAAAAABbQ29udGVudF9UeXBl&#10;c10ueG1sUEsBAi0AFAAGAAgAAAAhADj9If/WAAAAlAEAAAsAAAAAAAAAAAAAAAAALwEAAF9yZWxz&#10;Ly5yZWxzUEsBAi0AFAAGAAgAAAAhABxnbbWzAQAAUgMAAA4AAAAAAAAAAAAAAAAALgIAAGRycy9l&#10;Mm9Eb2MueG1sUEsBAi0AFAAGAAgAAAAhAKCeaCnjAAAACwEAAA8AAAAAAAAAAAAAAAAADQQAAGRy&#10;cy9kb3ducmV2LnhtbFBLBQYAAAAABAAEAPMAAAAdBQAAAAA=&#10;" filled="f" stroked="f">
                <v:textbox style="mso-fit-shape-to-text:t" inset="2.8mm,1.53mm,2.8mm,1.53mm">
                  <w:txbxContent>
                    <w:p w14:paraId="573E9DE3" w14:textId="6B18E55E" w:rsidR="00672128" w:rsidRDefault="00672128" w:rsidP="00672128">
                      <w:pPr>
                        <w:pStyle w:val="Descripcin"/>
                      </w:pPr>
                      <w:r w:rsidRPr="00765649">
                        <w:rPr>
                          <w:b/>
                          <w:bCs/>
                        </w:rPr>
                        <w:t xml:space="preserve">Figura </w:t>
                      </w:r>
                      <w:r>
                        <w:rPr>
                          <w:b/>
                          <w:bCs/>
                        </w:rPr>
                        <w:t>1</w:t>
                      </w:r>
                      <w:r>
                        <w:t xml:space="preserve">. </w:t>
                      </w:r>
                      <w:r w:rsidR="0026509B">
                        <w:t>Imagen de</w:t>
                      </w:r>
                      <w:r w:rsidR="00BE50B9">
                        <w:t xml:space="preserve"> la</w:t>
                      </w:r>
                      <w:r w:rsidR="0026509B">
                        <w:t xml:space="preserve"> nebulosa planetaria M57 o del Anillo. Fuente: NASA, ESA.</w:t>
                      </w:r>
                    </w:p>
                  </w:txbxContent>
                </v:textbox>
                <w10:wrap type="topAndBottom" anchorx="margin"/>
              </v:shape>
            </w:pict>
          </mc:Fallback>
        </mc:AlternateContent>
      </w:r>
      <w:r w:rsidR="0026509B">
        <w:rPr>
          <w:noProof/>
        </w:rPr>
        <w:drawing>
          <wp:inline distT="0" distB="0" distL="0" distR="0" wp14:anchorId="529C0DF3" wp14:editId="17A9AE55">
            <wp:extent cx="2830830" cy="2000250"/>
            <wp:effectExtent l="0" t="0" r="7620" b="0"/>
            <wp:docPr id="1175545642" name="Imagen 1175545642" descr="Una estrella de color azul&#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45642" name="Imagen 3" descr="Una estrella de color azul&#10;&#10;Descripción generada automáticamente con confianza baja"/>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1530" b="19284"/>
                    <a:stretch/>
                  </pic:blipFill>
                  <pic:spPr bwMode="auto">
                    <a:xfrm>
                      <a:off x="0" y="0"/>
                      <a:ext cx="2830830" cy="2000250"/>
                    </a:xfrm>
                    <a:prstGeom prst="rect">
                      <a:avLst/>
                    </a:prstGeom>
                    <a:noFill/>
                    <a:ln>
                      <a:noFill/>
                    </a:ln>
                    <a:extLst>
                      <a:ext uri="{53640926-AAD7-44D8-BBD7-CCE9431645EC}">
                        <a14:shadowObscured xmlns:a14="http://schemas.microsoft.com/office/drawing/2010/main"/>
                      </a:ext>
                    </a:extLst>
                  </pic:spPr>
                </pic:pic>
              </a:graphicData>
            </a:graphic>
          </wp:inline>
        </w:drawing>
      </w:r>
      <w:r w:rsidR="0026509B">
        <w:rPr>
          <w:noProof/>
        </w:rPr>
        <w:drawing>
          <wp:inline distT="0" distB="0" distL="0" distR="0" wp14:anchorId="66E5E4F6" wp14:editId="7E3C904C">
            <wp:extent cx="2830830" cy="2343150"/>
            <wp:effectExtent l="0" t="0" r="7620" b="0"/>
            <wp:docPr id="1816574644" name="Imagen 1816574644" descr="Hubble observation of M1 | ESO Supern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ubble observation of M1 | ESO Supernova"/>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0463" b="6503"/>
                    <a:stretch/>
                  </pic:blipFill>
                  <pic:spPr bwMode="auto">
                    <a:xfrm>
                      <a:off x="0" y="0"/>
                      <a:ext cx="2830830" cy="2343150"/>
                    </a:xfrm>
                    <a:prstGeom prst="rect">
                      <a:avLst/>
                    </a:prstGeom>
                    <a:noFill/>
                    <a:ln>
                      <a:noFill/>
                    </a:ln>
                    <a:extLst>
                      <a:ext uri="{53640926-AAD7-44D8-BBD7-CCE9431645EC}">
                        <a14:shadowObscured xmlns:a14="http://schemas.microsoft.com/office/drawing/2010/main"/>
                      </a:ext>
                    </a:extLst>
                  </pic:spPr>
                </pic:pic>
              </a:graphicData>
            </a:graphic>
          </wp:inline>
        </w:drawing>
      </w:r>
    </w:p>
    <w:p w14:paraId="3C0566B0" w14:textId="7B722107" w:rsidR="004E1AD1" w:rsidRDefault="00F9514C">
      <w:pPr>
        <w:pStyle w:val="VOTitle"/>
        <w:numPr>
          <w:ilvl w:val="0"/>
          <w:numId w:val="15"/>
        </w:numPr>
      </w:pPr>
      <w:r>
        <w:lastRenderedPageBreak/>
        <w:t xml:space="preserve">Herramienta del Observatorio Virtual requerida: </w:t>
      </w:r>
      <w:r w:rsidR="00AC1236">
        <w:t>Aladin</w:t>
      </w:r>
    </w:p>
    <w:p w14:paraId="6BAAD32F" w14:textId="77777777" w:rsidR="00F9514C" w:rsidRDefault="00F9514C" w:rsidP="00F9514C">
      <w:pPr>
        <w:pStyle w:val="VONormal"/>
      </w:pPr>
      <w:r w:rsidRPr="0020257D">
        <w:rPr>
          <w:b/>
          <w:bCs/>
        </w:rPr>
        <w:t>Aladin</w:t>
      </w:r>
      <w:r>
        <w:t xml:space="preserve"> es un potente atlas interactivo del cielo, desarrollado y mantenido por el Centro de Datos astronómicos de Estrasburgo (CDS), que permite al usuario visualizar imágenes de cualquier parte del cielo y superponer datos de tablas y catálogos de diferentes archivos astronómicos.</w:t>
      </w:r>
    </w:p>
    <w:p w14:paraId="0A43BACB" w14:textId="36DB5DBE" w:rsidR="0026509B" w:rsidRDefault="0026509B" w:rsidP="00F9514C">
      <w:pPr>
        <w:pStyle w:val="VONormal"/>
      </w:pPr>
      <w:r>
        <w:t>Para la instalación, simplemente, se tiene que acceder a los enlaces mostrados a continuación y descargarlos en el escritorio o la carpeta que se vaya a usar en este caso práctico.</w:t>
      </w:r>
    </w:p>
    <w:p w14:paraId="1374AB50" w14:textId="77777777" w:rsidR="00F9514C" w:rsidRDefault="00F9514C" w:rsidP="00F9514C">
      <w:pPr>
        <w:pStyle w:val="VONormal"/>
      </w:pPr>
      <w:r>
        <w:t xml:space="preserve">Aladin es una aplicación Java que se puede descargar gratuitamente entrando en la siguiente página web: </w:t>
      </w:r>
    </w:p>
    <w:p w14:paraId="7DDCCBA3" w14:textId="77777777" w:rsidR="00F9514C" w:rsidRDefault="00B33D07" w:rsidP="00F9514C">
      <w:pPr>
        <w:pStyle w:val="VONormal"/>
      </w:pPr>
      <w:hyperlink r:id="rId14" w:history="1">
        <w:r w:rsidR="00F9514C" w:rsidRPr="00C650E3">
          <w:rPr>
            <w:rStyle w:val="Hipervnculo"/>
          </w:rPr>
          <w:t>https://aladin.cds.unistra.fr/</w:t>
        </w:r>
      </w:hyperlink>
    </w:p>
    <w:p w14:paraId="1A7D3988" w14:textId="77777777" w:rsidR="00F9514C" w:rsidRDefault="00F9514C" w:rsidP="00F9514C">
      <w:pPr>
        <w:pStyle w:val="VONormal"/>
      </w:pPr>
      <w:r>
        <w:t xml:space="preserve">Para la realización de esta práctica vamos a utilizar la versión </w:t>
      </w:r>
      <w:hyperlink r:id="rId15" w:tooltip="Size: 6.35MB" w:history="1">
        <w:r w:rsidRPr="00BD5C60">
          <w:t>Aladin</w:t>
        </w:r>
      </w:hyperlink>
      <w:r>
        <w:t>.jar</w:t>
      </w:r>
      <w:r w:rsidRPr="00BD5C60">
        <w:t xml:space="preserve"> </w:t>
      </w:r>
      <w:r>
        <w:t>11.0 que está</w:t>
      </w:r>
      <w:r w:rsidRPr="00BD5C60">
        <w:t xml:space="preserve"> </w:t>
      </w:r>
      <w:r>
        <w:t>disponible en el siguiente enlace:</w:t>
      </w:r>
    </w:p>
    <w:p w14:paraId="5114E00F" w14:textId="77777777" w:rsidR="00F9514C" w:rsidRDefault="00B33D07" w:rsidP="00F9514C">
      <w:pPr>
        <w:pStyle w:val="VONormal"/>
        <w:rPr>
          <w:rStyle w:val="Hipervnculo"/>
        </w:rPr>
      </w:pPr>
      <w:hyperlink r:id="rId16" w:history="1">
        <w:r w:rsidR="00F9514C" w:rsidRPr="00F46660">
          <w:rPr>
            <w:rStyle w:val="Hipervnculo"/>
          </w:rPr>
          <w:t>https://aladin.cds.unistra.fr/java/Aladin11.0.jar</w:t>
        </w:r>
      </w:hyperlink>
    </w:p>
    <w:p w14:paraId="28E48E7F" w14:textId="4BF574BF" w:rsidR="00F9514C" w:rsidRDefault="00F9514C" w:rsidP="00F9514C">
      <w:pPr>
        <w:pStyle w:val="VONormal"/>
      </w:pPr>
      <w:r>
        <w:rPr>
          <w:b/>
          <w:bCs/>
          <w:i/>
          <w:iCs/>
        </w:rPr>
        <w:t>NOTA:</w:t>
      </w:r>
      <w:r>
        <w:t xml:space="preserve"> se utilizará una versión sin necesidad de un entorno de Java en formato de ejecutable directamente, pero cualquier otra versión tendrá el mismo funcionamiento.</w:t>
      </w:r>
    </w:p>
    <w:p w14:paraId="6DCBC019" w14:textId="5FF95E5F" w:rsidR="00F9514C" w:rsidRDefault="00F9514C" w:rsidP="00F9514C">
      <w:pPr>
        <w:pStyle w:val="VOTitle"/>
        <w:numPr>
          <w:ilvl w:val="0"/>
          <w:numId w:val="15"/>
        </w:numPr>
      </w:pPr>
      <w:r>
        <w:t>Desarrollo del caso práctico</w:t>
      </w:r>
    </w:p>
    <w:p w14:paraId="3C958222" w14:textId="7226B871" w:rsidR="00F9514C" w:rsidRPr="00232A4C" w:rsidRDefault="00F9514C" w:rsidP="00F9514C">
      <w:pPr>
        <w:pStyle w:val="VOTitle3"/>
        <w:numPr>
          <w:ilvl w:val="1"/>
          <w:numId w:val="15"/>
        </w:numPr>
        <w:spacing w:before="170" w:after="57"/>
        <w:rPr>
          <w:rFonts w:ascii="LiberationSerif" w:eastAsia="Webdings" w:hAnsi="LiberationSerif" w:cs="Webdings"/>
        </w:rPr>
      </w:pPr>
      <w:r>
        <w:t>Cargar la imagen de NGC 4995</w:t>
      </w:r>
    </w:p>
    <w:p w14:paraId="645A7994" w14:textId="0E74A01E" w:rsidR="00F9514C" w:rsidRDefault="00F9514C" w:rsidP="00F9514C">
      <w:pPr>
        <w:pStyle w:val="VONormal"/>
      </w:pPr>
      <w:r>
        <w:t>Para empezar el caso práctico, vamos a cargar una imagen de la galaxia donde se observa la posible supernova que queremos confirmar.</w:t>
      </w:r>
    </w:p>
    <w:p w14:paraId="6514F040" w14:textId="15025730" w:rsidR="00F9514C" w:rsidRDefault="00F9514C" w:rsidP="00F9514C">
      <w:pPr>
        <w:pStyle w:val="VONormal"/>
      </w:pPr>
      <w:r>
        <w:t>La siguiente página web recoge los posibles y confirmados descubrimientos de supernovas:</w:t>
      </w:r>
    </w:p>
    <w:p w14:paraId="0EE5C574" w14:textId="23D4D711" w:rsidR="00F9514C" w:rsidRDefault="00B33D07" w:rsidP="00F9514C">
      <w:pPr>
        <w:pStyle w:val="VONormal"/>
      </w:pPr>
      <w:hyperlink r:id="rId17" w:history="1">
        <w:r w:rsidR="00F9514C" w:rsidRPr="00EC052C">
          <w:rPr>
            <w:rStyle w:val="Hipervnculo"/>
          </w:rPr>
          <w:t>https://www.rochesterastronomy.org/snimages/</w:t>
        </w:r>
      </w:hyperlink>
      <w:r w:rsidR="00F9514C">
        <w:t xml:space="preserve"> </w:t>
      </w:r>
    </w:p>
    <w:p w14:paraId="36CB43B4" w14:textId="00E7C777" w:rsidR="00F9514C" w:rsidRDefault="00F9514C" w:rsidP="00F9514C">
      <w:pPr>
        <w:pStyle w:val="VONormal"/>
      </w:pPr>
      <w:r>
        <w:t>Concretamente, se va a usar la imagen obtenida por Gregor Krannich, el 28 de abril de 2023:</w:t>
      </w:r>
    </w:p>
    <w:p w14:paraId="76B0BC72" w14:textId="7522357D" w:rsidR="00F9514C" w:rsidRDefault="00B33D07" w:rsidP="00F9514C">
      <w:pPr>
        <w:pStyle w:val="VONormal"/>
      </w:pPr>
      <w:hyperlink r:id="rId18" w:history="1">
        <w:r w:rsidR="00F9514C" w:rsidRPr="00EC052C">
          <w:rPr>
            <w:rStyle w:val="Hipervnculo"/>
          </w:rPr>
          <w:t>https://www.krannich-online.de/astronomie/ngc4995_202304280637utc.jpg</w:t>
        </w:r>
      </w:hyperlink>
    </w:p>
    <w:p w14:paraId="3D3BFF4A" w14:textId="41BD7FDE" w:rsidR="0026509B" w:rsidRPr="0026509B" w:rsidRDefault="00F9514C" w:rsidP="0026509B">
      <w:pPr>
        <w:pStyle w:val="VONormal"/>
        <w:rPr>
          <w:rFonts w:ascii="Tahoma" w:hAnsi="Tahoma" w:cs="Tahoma"/>
          <w:sz w:val="26"/>
        </w:rPr>
      </w:pPr>
      <w:r>
        <w:t xml:space="preserve">Una vez accedido al enlace anterior, </w:t>
      </w:r>
      <w:r w:rsidR="000F0D95">
        <w:t xml:space="preserve">donde se puede observar la galaxia, se puede, pulsando clic derecho, </w:t>
      </w:r>
      <w:r w:rsidR="000F0D95">
        <w:rPr>
          <w:i/>
          <w:iCs/>
        </w:rPr>
        <w:t>Guardar imagen como…</w:t>
      </w:r>
      <w:r w:rsidR="000F0D95">
        <w:t xml:space="preserve">, y guardar la fotografía en el directorio de la carpeta </w:t>
      </w:r>
      <w:r w:rsidR="0026509B">
        <w:t xml:space="preserve">en la </w:t>
      </w:r>
      <w:r w:rsidR="000F0D95">
        <w:t xml:space="preserve">que vayamos a </w:t>
      </w:r>
      <w:r w:rsidR="0026509B">
        <w:t>trabajar</w:t>
      </w:r>
      <w:r w:rsidR="000F0D95">
        <w:t>.</w:t>
      </w:r>
    </w:p>
    <w:p w14:paraId="6BDFAB7E" w14:textId="77777777" w:rsidR="00430681" w:rsidRDefault="00E96901" w:rsidP="00430681">
      <w:pPr>
        <w:pStyle w:val="VONormal"/>
      </w:pPr>
      <w:r>
        <w:t>A continuación</w:t>
      </w:r>
      <w:r w:rsidR="000F0D95" w:rsidRPr="000F0D95">
        <w:t>, abrimos Aladin.</w:t>
      </w:r>
      <w:r w:rsidR="00430681">
        <w:t xml:space="preserve"> Accedemos a la opción de cargar imagen en (véase figura 3):</w:t>
      </w:r>
    </w:p>
    <w:p w14:paraId="5AD88EB7" w14:textId="1D904E3B" w:rsidR="000F0D95" w:rsidRPr="00430681" w:rsidRDefault="00430681" w:rsidP="000F0D95">
      <w:pPr>
        <w:pStyle w:val="VONormal"/>
        <w:rPr>
          <w:rFonts w:ascii="Times New Roman" w:hAnsi="Times New Roman" w:cs="Times New Roman"/>
          <w:i/>
          <w:iCs/>
          <w:lang w:val="en-US"/>
        </w:rPr>
      </w:pPr>
      <w:bookmarkStart w:id="2" w:name="_Hlk128509829"/>
      <w:r w:rsidRPr="007A5734">
        <w:rPr>
          <w:i/>
          <w:iCs/>
          <w:lang w:val="en-US"/>
        </w:rPr>
        <w:t xml:space="preserve">File </w:t>
      </w:r>
      <w:r w:rsidRPr="007A5734">
        <w:rPr>
          <w:rFonts w:ascii="Times New Roman" w:hAnsi="Times New Roman" w:cs="Times New Roman"/>
          <w:i/>
          <w:iCs/>
          <w:lang w:val="en-US"/>
        </w:rPr>
        <w:t>→</w:t>
      </w:r>
      <w:r w:rsidRPr="007A5734">
        <w:rPr>
          <w:i/>
          <w:iCs/>
          <w:lang w:val="en-US"/>
        </w:rPr>
        <w:t xml:space="preserve"> </w:t>
      </w:r>
      <w:r>
        <w:rPr>
          <w:i/>
          <w:iCs/>
          <w:lang w:val="en-US"/>
        </w:rPr>
        <w:t>Load local file</w:t>
      </w:r>
      <w:r w:rsidRPr="007A5734">
        <w:rPr>
          <w:i/>
          <w:iCs/>
          <w:lang w:val="en-US"/>
        </w:rPr>
        <w:t xml:space="preserve">… (CTRL + </w:t>
      </w:r>
      <w:r>
        <w:rPr>
          <w:i/>
          <w:iCs/>
          <w:lang w:val="en-US"/>
        </w:rPr>
        <w:t>O</w:t>
      </w:r>
      <w:r w:rsidRPr="007A5734">
        <w:rPr>
          <w:i/>
          <w:iCs/>
          <w:lang w:val="en-US"/>
        </w:rPr>
        <w:t>)</w:t>
      </w:r>
      <w:bookmarkEnd w:id="2"/>
    </w:p>
    <w:p w14:paraId="64BC4F21" w14:textId="63B03245" w:rsidR="000F0D95" w:rsidRDefault="00080AFE" w:rsidP="00F9514C">
      <w:pPr>
        <w:pStyle w:val="VONormal"/>
      </w:pPr>
      <w:r>
        <w:rPr>
          <w:noProof/>
        </w:rPr>
        <mc:AlternateContent>
          <mc:Choice Requires="wps">
            <w:drawing>
              <wp:anchor distT="0" distB="0" distL="114300" distR="114300" simplePos="0" relativeHeight="251658246" behindDoc="0" locked="0" layoutInCell="1" allowOverlap="1" wp14:anchorId="63FC39B2" wp14:editId="685BED18">
                <wp:simplePos x="0" y="0"/>
                <wp:positionH relativeFrom="margin">
                  <wp:posOffset>3204210</wp:posOffset>
                </wp:positionH>
                <wp:positionV relativeFrom="paragraph">
                  <wp:posOffset>1207135</wp:posOffset>
                </wp:positionV>
                <wp:extent cx="2800350" cy="390525"/>
                <wp:effectExtent l="0" t="0" r="0" b="0"/>
                <wp:wrapTopAndBottom/>
                <wp:docPr id="196464035" name="Cuadro de texto 196464035"/>
                <wp:cNvGraphicFramePr/>
                <a:graphic xmlns:a="http://schemas.openxmlformats.org/drawingml/2006/main">
                  <a:graphicData uri="http://schemas.microsoft.com/office/word/2010/wordprocessingShape">
                    <wps:wsp>
                      <wps:cNvSpPr txBox="1"/>
                      <wps:spPr>
                        <a:xfrm>
                          <a:off x="0" y="0"/>
                          <a:ext cx="2800350" cy="390525"/>
                        </a:xfrm>
                        <a:prstGeom prst="rect">
                          <a:avLst/>
                        </a:prstGeom>
                        <a:ln>
                          <a:noFill/>
                          <a:prstDash/>
                        </a:ln>
                      </wps:spPr>
                      <wps:txbx>
                        <w:txbxContent>
                          <w:p w14:paraId="2080E19D" w14:textId="036BC972" w:rsidR="00080AFE" w:rsidRDefault="00080AFE" w:rsidP="00080AFE">
                            <w:pPr>
                              <w:pStyle w:val="Descripcin"/>
                            </w:pPr>
                            <w:r w:rsidRPr="00765649">
                              <w:rPr>
                                <w:b/>
                                <w:bCs/>
                              </w:rPr>
                              <w:t xml:space="preserve">Figura </w:t>
                            </w:r>
                            <w:r>
                              <w:rPr>
                                <w:b/>
                                <w:bCs/>
                              </w:rPr>
                              <w:t>3</w:t>
                            </w:r>
                            <w:r>
                              <w:t>. Pestaña de Aladin.</w:t>
                            </w:r>
                          </w:p>
                        </w:txbxContent>
                      </wps:txbx>
                      <wps:bodyPr vert="horz" wrap="square" lIns="100800" tIns="55080" rIns="100800" bIns="5508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3FC39B2" id="Cuadro de texto 196464035" o:spid="_x0000_s1028" type="#_x0000_t202" style="position:absolute;left:0;text-align:left;margin-left:252.3pt;margin-top:95.05pt;width:220.5pt;height:30.7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5e1sQEAAFEDAAAOAAAAZHJzL2Uyb0RvYy54bWysU8GO0zAQvSPxD5bv1G5XQUvUdAWqFiGt&#10;AKnwAa5jN5Zsj7HdJuXrGTvddoEb4jLJ+E1m3nvjrB8mZ8lJxWTAd3S54JQoL6E3/tDR798e39xT&#10;krLwvbDgVUfPKtGHzetX6zG0agUD2F5Fgk18asfQ0SHn0DKW5KCcSAsIyiOoITqRMY0H1kcxYndn&#10;2Yrzt2yE2IcIUqWEp9sZpJvaX2sl8xetk8rEdhS55RpjjfsS2WYt2kMUYTDyQkP8AwsnjMeh11Zb&#10;kQU5RvNXK2dkhAQ6LyQ4BlobqaoGVLPkf6jZDSKoqgXNSeFqU/p/beXn0y58jSRPH2DCBRZDxpDa&#10;hIdFz6SjK09kShBHC89X29SUicTD1T3ndw1CErG7d7xZNaUNu30dYsofFThSXjoacS3VLXF6Snku&#10;fS4pw6wv0cOjsbYuqIBbkYa5tMDsRrK85Wk/EdMjl2cBe+jPqAuvJg4cIP6kZMQ1dzT9OIqoKLGf&#10;PPq45BzZ48WoWdNgRkn8Ddq/hHBrQeQnvwuy+DDzfH/MoE0VUsjMoy8ccW/VissdKxfjZV6rbn/C&#10;5hcAAAD//wMAUEsDBBQABgAIAAAAIQBLk1BD3QAAAAsBAAAPAAAAZHJzL2Rvd25yZXYueG1sTI/B&#10;TsMwDIbvSLxDZCQuiCUdS2Gl6YTQOCM6xDlrTVPROFWTbYWnx5zY0f4//f5cbmY/iCNOsQ9kIFso&#10;EEhNaHvqDLzvXm4fQMRkqbVDIDTwjRE21eVFaYs2nOgNj3XqBJdQLKwBl9JYSBkbh97GRRiROPsM&#10;k7eJx6mT7WRPXO4HuVQql972xBecHfHZYfNVH7yBWKMeie7uf/DG6a3stq8fO2XM9dX89Agi4Zz+&#10;YfjTZ3Wo2GkfDtRGMRjQapUzysFaZSCYWK80b/YGljrLQValPP+h+gUAAP//AwBQSwECLQAUAAYA&#10;CAAAACEAtoM4kv4AAADhAQAAEwAAAAAAAAAAAAAAAAAAAAAAW0NvbnRlbnRfVHlwZXNdLnhtbFBL&#10;AQItABQABgAIAAAAIQA4/SH/1gAAAJQBAAALAAAAAAAAAAAAAAAAAC8BAABfcmVscy8ucmVsc1BL&#10;AQItABQABgAIAAAAIQCdN5e1sQEAAFEDAAAOAAAAAAAAAAAAAAAAAC4CAABkcnMvZTJvRG9jLnht&#10;bFBLAQItABQABgAIAAAAIQBLk1BD3QAAAAsBAAAPAAAAAAAAAAAAAAAAAAsEAABkcnMvZG93bnJl&#10;di54bWxQSwUGAAAAAAQABADzAAAAFQUAAAAA&#10;" filled="f" stroked="f">
                <v:textbox inset="2.8mm,1.53mm,2.8mm,1.53mm">
                  <w:txbxContent>
                    <w:p w14:paraId="2080E19D" w14:textId="036BC972" w:rsidR="00080AFE" w:rsidRDefault="00080AFE" w:rsidP="00080AFE">
                      <w:pPr>
                        <w:pStyle w:val="Descripcin"/>
                      </w:pPr>
                      <w:r w:rsidRPr="00765649">
                        <w:rPr>
                          <w:b/>
                          <w:bCs/>
                        </w:rPr>
                        <w:t xml:space="preserve">Figura </w:t>
                      </w:r>
                      <w:r>
                        <w:rPr>
                          <w:b/>
                          <w:bCs/>
                        </w:rPr>
                        <w:t>3</w:t>
                      </w:r>
                      <w:r>
                        <w:t xml:space="preserve">. Pestaña de </w:t>
                      </w:r>
                      <w:proofErr w:type="spellStart"/>
                      <w:r>
                        <w:t>Aladin</w:t>
                      </w:r>
                      <w:proofErr w:type="spellEnd"/>
                      <w:r>
                        <w:t>.</w:t>
                      </w:r>
                    </w:p>
                  </w:txbxContent>
                </v:textbox>
                <w10:wrap type="topAndBottom" anchorx="margin"/>
              </v:shape>
            </w:pict>
          </mc:Fallback>
        </mc:AlternateContent>
      </w:r>
      <w:r w:rsidRPr="00080AFE">
        <w:rPr>
          <w:noProof/>
        </w:rPr>
        <w:drawing>
          <wp:inline distT="0" distB="0" distL="0" distR="0" wp14:anchorId="5B1FEED5" wp14:editId="461C33C7">
            <wp:extent cx="2830830" cy="1199515"/>
            <wp:effectExtent l="0" t="0" r="7620" b="635"/>
            <wp:docPr id="16" name="Imagen 16" descr="Pantalla de una computadora&#10;&#10;Descripción generada automáticamente">
              <a:extLst xmlns:a="http://schemas.openxmlformats.org/drawingml/2006/main">
                <a:ext uri="{FF2B5EF4-FFF2-40B4-BE49-F238E27FC236}">
                  <a16:creationId xmlns:a16="http://schemas.microsoft.com/office/drawing/2014/main" id="{7F639730-9E60-4964-B2CF-53F3E32F15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descr="Pantalla de una computadora&#10;&#10;Descripción generada automáticamente">
                      <a:extLst>
                        <a:ext uri="{FF2B5EF4-FFF2-40B4-BE49-F238E27FC236}">
                          <a16:creationId xmlns:a16="http://schemas.microsoft.com/office/drawing/2014/main" id="{7F639730-9E60-4964-B2CF-53F3E32F150E}"/>
                        </a:ext>
                      </a:extLst>
                    </pic:cNvPr>
                    <pic:cNvPicPr>
                      <a:picLocks noChangeAspect="1"/>
                    </pic:cNvPicPr>
                  </pic:nvPicPr>
                  <pic:blipFill>
                    <a:blip r:embed="rId19"/>
                    <a:stretch>
                      <a:fillRect/>
                    </a:stretch>
                  </pic:blipFill>
                  <pic:spPr>
                    <a:xfrm>
                      <a:off x="0" y="0"/>
                      <a:ext cx="2830830" cy="1199515"/>
                    </a:xfrm>
                    <a:prstGeom prst="rect">
                      <a:avLst/>
                    </a:prstGeom>
                  </pic:spPr>
                </pic:pic>
              </a:graphicData>
            </a:graphic>
          </wp:inline>
        </w:drawing>
      </w:r>
    </w:p>
    <w:p w14:paraId="7918EAC4" w14:textId="573714D7" w:rsidR="000F0D95" w:rsidRDefault="000F0D95" w:rsidP="00F9514C">
      <w:pPr>
        <w:pStyle w:val="VONormal"/>
      </w:pPr>
      <w:r w:rsidRPr="000F0D95">
        <w:t>Seleccionamos la imagen, que e</w:t>
      </w:r>
      <w:r>
        <w:t>n este caso se le ha llamado ngc4995.png. Así, aparecerá en el visor de Aladin la fotografía de NGC 4995</w:t>
      </w:r>
      <w:r w:rsidR="0026509B">
        <w:t xml:space="preserve"> (véase figura 4)</w:t>
      </w:r>
      <w:r>
        <w:t>.</w:t>
      </w:r>
    </w:p>
    <w:p w14:paraId="06595B4B" w14:textId="56A986ED" w:rsidR="00B556C0" w:rsidRDefault="00F92A02" w:rsidP="00B556C0">
      <w:pPr>
        <w:pStyle w:val="VONormal"/>
      </w:pPr>
      <w:r>
        <w:t>Si se desea</w:t>
      </w:r>
      <w:r w:rsidR="00F35C54">
        <w:t xml:space="preserve"> o</w:t>
      </w:r>
      <w:r w:rsidR="000F54AB">
        <w:t xml:space="preserve"> fuera necesario,</w:t>
      </w:r>
      <w:r w:rsidRPr="00080AFE">
        <w:t xml:space="preserve"> </w:t>
      </w:r>
      <w:r w:rsidR="006C70F6">
        <w:t xml:space="preserve">es posible modificar </w:t>
      </w:r>
      <w:r w:rsidRPr="00080AFE">
        <w:t>el contraste y</w:t>
      </w:r>
      <w:r>
        <w:t xml:space="preserve"> la nitidez </w:t>
      </w:r>
      <w:r w:rsidR="006C70F6">
        <w:t>de la imagen accediendo a la herramienta</w:t>
      </w:r>
      <w:r w:rsidR="00B556C0">
        <w:t xml:space="preserve"> de mapeado de píxeles (véase figura 5):</w:t>
      </w:r>
    </w:p>
    <w:p w14:paraId="39962E19" w14:textId="4586D2A5" w:rsidR="000F0D95" w:rsidRPr="00B556C0" w:rsidRDefault="00B556C0" w:rsidP="00B556C0">
      <w:pPr>
        <w:pStyle w:val="VONormal"/>
        <w:rPr>
          <w:rFonts w:ascii="Times New Roman" w:hAnsi="Times New Roman" w:cs="Times New Roman"/>
          <w:i/>
          <w:iCs/>
          <w:lang w:val="en-US"/>
        </w:rPr>
      </w:pPr>
      <w:r>
        <w:rPr>
          <w:i/>
          <w:iCs/>
          <w:lang w:val="en-US"/>
        </w:rPr>
        <w:t>Image</w:t>
      </w:r>
      <w:r w:rsidRPr="007A5734">
        <w:rPr>
          <w:i/>
          <w:iCs/>
          <w:lang w:val="en-US"/>
        </w:rPr>
        <w:t xml:space="preserve"> </w:t>
      </w:r>
      <w:r w:rsidRPr="007A5734">
        <w:rPr>
          <w:rFonts w:ascii="Times New Roman" w:hAnsi="Times New Roman" w:cs="Times New Roman"/>
          <w:i/>
          <w:iCs/>
          <w:lang w:val="en-US"/>
        </w:rPr>
        <w:t>→</w:t>
      </w:r>
      <w:r w:rsidRPr="007A5734">
        <w:rPr>
          <w:i/>
          <w:iCs/>
          <w:lang w:val="en-US"/>
        </w:rPr>
        <w:t xml:space="preserve"> </w:t>
      </w:r>
      <w:r>
        <w:rPr>
          <w:i/>
          <w:iCs/>
          <w:lang w:val="en-US"/>
        </w:rPr>
        <w:t>Pixel contrast &amp; map</w:t>
      </w:r>
      <w:r w:rsidRPr="007A5734">
        <w:rPr>
          <w:i/>
          <w:iCs/>
          <w:lang w:val="en-US"/>
        </w:rPr>
        <w:t xml:space="preserve">… (CTRL + </w:t>
      </w:r>
      <w:r>
        <w:rPr>
          <w:i/>
          <w:iCs/>
          <w:lang w:val="en-US"/>
        </w:rPr>
        <w:t>M</w:t>
      </w:r>
      <w:r w:rsidRPr="007A5734">
        <w:rPr>
          <w:i/>
          <w:iCs/>
          <w:lang w:val="en-US"/>
        </w:rPr>
        <w:t>)</w:t>
      </w:r>
    </w:p>
    <w:p w14:paraId="34475430" w14:textId="47C886A6" w:rsidR="000F0D95" w:rsidRPr="000F0D95" w:rsidRDefault="00080AFE" w:rsidP="000F0D95">
      <w:pPr>
        <w:pStyle w:val="VONormal"/>
        <w:rPr>
          <w:rFonts w:ascii="Times New Roman" w:hAnsi="Times New Roman" w:cs="Times New Roman"/>
          <w:lang w:val="en-US"/>
        </w:rPr>
      </w:pPr>
      <w:r>
        <w:rPr>
          <w:noProof/>
        </w:rPr>
        <mc:AlternateContent>
          <mc:Choice Requires="wps">
            <w:drawing>
              <wp:anchor distT="0" distB="0" distL="114300" distR="114300" simplePos="0" relativeHeight="251658247" behindDoc="0" locked="0" layoutInCell="1" allowOverlap="1" wp14:anchorId="579D2E91" wp14:editId="74F86BA2">
                <wp:simplePos x="0" y="0"/>
                <wp:positionH relativeFrom="margin">
                  <wp:posOffset>3201035</wp:posOffset>
                </wp:positionH>
                <wp:positionV relativeFrom="paragraph">
                  <wp:posOffset>2406650</wp:posOffset>
                </wp:positionV>
                <wp:extent cx="2800350" cy="638175"/>
                <wp:effectExtent l="0" t="0" r="0" b="0"/>
                <wp:wrapTopAndBottom/>
                <wp:docPr id="2030940182" name="Cuadro de texto 2030940182"/>
                <wp:cNvGraphicFramePr/>
                <a:graphic xmlns:a="http://schemas.openxmlformats.org/drawingml/2006/main">
                  <a:graphicData uri="http://schemas.microsoft.com/office/word/2010/wordprocessingShape">
                    <wps:wsp>
                      <wps:cNvSpPr txBox="1"/>
                      <wps:spPr>
                        <a:xfrm>
                          <a:off x="0" y="0"/>
                          <a:ext cx="2800350" cy="638175"/>
                        </a:xfrm>
                        <a:prstGeom prst="rect">
                          <a:avLst/>
                        </a:prstGeom>
                        <a:ln>
                          <a:noFill/>
                          <a:prstDash/>
                        </a:ln>
                      </wps:spPr>
                      <wps:txbx>
                        <w:txbxContent>
                          <w:p w14:paraId="2C329750" w14:textId="06A2CAE7" w:rsidR="00080AFE" w:rsidRDefault="00080AFE" w:rsidP="00080AFE">
                            <w:pPr>
                              <w:pStyle w:val="Descripcin"/>
                            </w:pPr>
                            <w:r w:rsidRPr="00765649">
                              <w:rPr>
                                <w:b/>
                                <w:bCs/>
                              </w:rPr>
                              <w:t xml:space="preserve">Figura </w:t>
                            </w:r>
                            <w:r>
                              <w:rPr>
                                <w:b/>
                                <w:bCs/>
                              </w:rPr>
                              <w:t>4</w:t>
                            </w:r>
                            <w:r>
                              <w:t>. Imagen de NGC 4995 cargada en Aladin.</w:t>
                            </w:r>
                          </w:p>
                        </w:txbxContent>
                      </wps:txbx>
                      <wps:bodyPr vert="horz" wrap="square" lIns="100800" tIns="55080" rIns="100800" bIns="5508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79D2E91" id="Cuadro de texto 2030940182" o:spid="_x0000_s1029" type="#_x0000_t202" style="position:absolute;left:0;text-align:left;margin-left:252.05pt;margin-top:189.5pt;width:220.5pt;height:50.25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hGvswEAAFEDAAAOAAAAZHJzL2Uyb0RvYy54bWysU8Fu2zAMvQ/oPwi6L3ISpAuMOMWGoMOA&#10;YhuQ9gMUWYoFSKIqKbGzrx8lp0nX3opdaFOPJt97lFd3gzXkKEPU4Bo6nVSUSCeg1W7f0KfH+89L&#10;SmLiruUGnGzoSUZ6t775tOp9LWfQgWllINjExbr3De1S8jVjUXTS8jgBLx2CCoLlCdOwZ23gPXa3&#10;hs2q6pb1EFofQMgY8XQzgnRd+islRfqlVJSJmIYit1RiKHGXI1uveL0P3HdanGnwD7CwXDscemm1&#10;4YmTQ9DvWlktAkRQaSLAMlBKC1k0oJpp9UbNtuNeFi1oTvQXm+L/ayt+Hrf+dyBp+AYDLjAb0vtY&#10;RzzMegYVbH4iU4I4Wni62CaHRAQezpZVNV8gJBC7nS+nXxa5Dbt+7UNM3yVYkl8aGnAtxS1+fIhp&#10;LH0pycOMy9HBvTamLCiDGx67sTTD7Eoyv6VhNxDdNnT+ImAH7Ql14dXEgR2EP5T0uOaGxucDD5IS&#10;88Ohj9OqQvZ4MUq2WGBGSfgH2r2GcGuepwe39SL7MPL8ekigdBGSyYyjzxxxb8WK8x3LF+N1Xqqu&#10;f8L6LwAAAP//AwBQSwMEFAAGAAgAAAAhAN71kRHeAAAACwEAAA8AAABkcnMvZG93bnJldi54bWxM&#10;j8FOwzAMhu9IvENkJC6IpWMNXUvTCaFxRnRo56w1TUXjVE22FZ4ec2JH259+f3+5md0gTjiF3pOG&#10;5SIBgdT4tqdOw8fu9X4NIkRDrRk8oYZvDLCprq9KU7T+TO94qmMnOIRCYTTYGMdCytBYdCYs/IjE&#10;t08/ORN5nDrZTubM4W6QD0nyKJ3piT9YM+KLxearPjoNoUY1Eq2yH7yzaiu77dt+l2h9ezM/P4GI&#10;OMd/GP70WR0qdjr4I7VBDBpUki4Z1bDKci7FRJ4q3hw0pFmuQFalvOxQ/QIAAP//AwBQSwECLQAU&#10;AAYACAAAACEAtoM4kv4AAADhAQAAEwAAAAAAAAAAAAAAAAAAAAAAW0NvbnRlbnRfVHlwZXNdLnht&#10;bFBLAQItABQABgAIAAAAIQA4/SH/1gAAAJQBAAALAAAAAAAAAAAAAAAAAC8BAABfcmVscy8ucmVs&#10;c1BLAQItABQABgAIAAAAIQACShGvswEAAFEDAAAOAAAAAAAAAAAAAAAAAC4CAABkcnMvZTJvRG9j&#10;LnhtbFBLAQItABQABgAIAAAAIQDe9ZER3gAAAAsBAAAPAAAAAAAAAAAAAAAAAA0EAABkcnMvZG93&#10;bnJldi54bWxQSwUGAAAAAAQABADzAAAAGAUAAAAA&#10;" filled="f" stroked="f">
                <v:textbox inset="2.8mm,1.53mm,2.8mm,1.53mm">
                  <w:txbxContent>
                    <w:p w14:paraId="2C329750" w14:textId="06A2CAE7" w:rsidR="00080AFE" w:rsidRDefault="00080AFE" w:rsidP="00080AFE">
                      <w:pPr>
                        <w:pStyle w:val="Descripcin"/>
                      </w:pPr>
                      <w:r w:rsidRPr="00765649">
                        <w:rPr>
                          <w:b/>
                          <w:bCs/>
                        </w:rPr>
                        <w:t xml:space="preserve">Figura </w:t>
                      </w:r>
                      <w:r>
                        <w:rPr>
                          <w:b/>
                          <w:bCs/>
                        </w:rPr>
                        <w:t>4</w:t>
                      </w:r>
                      <w:r>
                        <w:t xml:space="preserve">. Imagen de NGC 4995 cargada en </w:t>
                      </w:r>
                      <w:proofErr w:type="spellStart"/>
                      <w:r>
                        <w:t>Aladin</w:t>
                      </w:r>
                      <w:proofErr w:type="spellEnd"/>
                      <w:r>
                        <w:t>.</w:t>
                      </w:r>
                    </w:p>
                  </w:txbxContent>
                </v:textbox>
                <w10:wrap type="topAndBottom" anchorx="margin"/>
              </v:shape>
            </w:pict>
          </mc:Fallback>
        </mc:AlternateContent>
      </w:r>
      <w:r w:rsidR="000F0D95" w:rsidRPr="000F0D95">
        <w:rPr>
          <w:rFonts w:ascii="Times New Roman" w:hAnsi="Times New Roman" w:cs="Times New Roman"/>
          <w:noProof/>
        </w:rPr>
        <w:drawing>
          <wp:inline distT="0" distB="0" distL="0" distR="0" wp14:anchorId="25447747" wp14:editId="66792074">
            <wp:extent cx="2830830" cy="2381250"/>
            <wp:effectExtent l="0" t="0" r="7620" b="0"/>
            <wp:docPr id="9" name="Imagen 9" descr="Una captura de pantalla de una computadora&#10;&#10;Descripción generada automáticamente">
              <a:extLst xmlns:a="http://schemas.openxmlformats.org/drawingml/2006/main">
                <a:ext uri="{FF2B5EF4-FFF2-40B4-BE49-F238E27FC236}">
                  <a16:creationId xmlns:a16="http://schemas.microsoft.com/office/drawing/2014/main" id="{F5661555-0E6B-DC27-E465-70E08E318E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descr="Una captura de pantalla de una computadora&#10;&#10;Descripción generada automáticamente">
                      <a:extLst>
                        <a:ext uri="{FF2B5EF4-FFF2-40B4-BE49-F238E27FC236}">
                          <a16:creationId xmlns:a16="http://schemas.microsoft.com/office/drawing/2014/main" id="{F5661555-0E6B-DC27-E465-70E08E318E2D}"/>
                        </a:ext>
                      </a:extLst>
                    </pic:cNvPr>
                    <pic:cNvPicPr>
                      <a:picLocks noChangeAspect="1"/>
                    </pic:cNvPicPr>
                  </pic:nvPicPr>
                  <pic:blipFill rotWithShape="1">
                    <a:blip r:embed="rId20"/>
                    <a:srcRect l="13089" t="12062" r="62217" b="14089"/>
                    <a:stretch/>
                  </pic:blipFill>
                  <pic:spPr bwMode="auto">
                    <a:xfrm>
                      <a:off x="0" y="0"/>
                      <a:ext cx="2830830" cy="2381250"/>
                    </a:xfrm>
                    <a:prstGeom prst="rect">
                      <a:avLst/>
                    </a:prstGeom>
                    <a:ln>
                      <a:noFill/>
                    </a:ln>
                    <a:extLst>
                      <a:ext uri="{53640926-AAD7-44D8-BBD7-CCE9431645EC}">
                        <a14:shadowObscured xmlns:a14="http://schemas.microsoft.com/office/drawing/2010/main"/>
                      </a:ext>
                    </a:extLst>
                  </pic:spPr>
                </pic:pic>
              </a:graphicData>
            </a:graphic>
          </wp:inline>
        </w:drawing>
      </w:r>
    </w:p>
    <w:p w14:paraId="313A05BF" w14:textId="67BEF2CE" w:rsidR="00080AFE" w:rsidRPr="00080AFE" w:rsidRDefault="00080AFE" w:rsidP="00F9514C">
      <w:pPr>
        <w:pStyle w:val="VONormal"/>
      </w:pPr>
      <w:r>
        <w:rPr>
          <w:noProof/>
        </w:rPr>
        <w:lastRenderedPageBreak/>
        <mc:AlternateContent>
          <mc:Choice Requires="wps">
            <w:drawing>
              <wp:anchor distT="0" distB="0" distL="114300" distR="114300" simplePos="0" relativeHeight="251658248" behindDoc="0" locked="0" layoutInCell="1" allowOverlap="1" wp14:anchorId="552E6EE8" wp14:editId="61EC8E09">
                <wp:simplePos x="0" y="0"/>
                <wp:positionH relativeFrom="margin">
                  <wp:posOffset>3810</wp:posOffset>
                </wp:positionH>
                <wp:positionV relativeFrom="paragraph">
                  <wp:posOffset>2449195</wp:posOffset>
                </wp:positionV>
                <wp:extent cx="2800350" cy="523875"/>
                <wp:effectExtent l="0" t="0" r="0" b="0"/>
                <wp:wrapTopAndBottom/>
                <wp:docPr id="1896871729" name="Cuadro de texto 1896871729"/>
                <wp:cNvGraphicFramePr/>
                <a:graphic xmlns:a="http://schemas.openxmlformats.org/drawingml/2006/main">
                  <a:graphicData uri="http://schemas.microsoft.com/office/word/2010/wordprocessingShape">
                    <wps:wsp>
                      <wps:cNvSpPr txBox="1"/>
                      <wps:spPr>
                        <a:xfrm>
                          <a:off x="0" y="0"/>
                          <a:ext cx="2800350" cy="523875"/>
                        </a:xfrm>
                        <a:prstGeom prst="rect">
                          <a:avLst/>
                        </a:prstGeom>
                        <a:ln>
                          <a:noFill/>
                          <a:prstDash/>
                        </a:ln>
                      </wps:spPr>
                      <wps:txbx>
                        <w:txbxContent>
                          <w:p w14:paraId="43B8530E" w14:textId="3C502766" w:rsidR="00080AFE" w:rsidRDefault="00080AFE" w:rsidP="00080AFE">
                            <w:pPr>
                              <w:pStyle w:val="Descripcin"/>
                            </w:pPr>
                            <w:r w:rsidRPr="00765649">
                              <w:rPr>
                                <w:b/>
                                <w:bCs/>
                              </w:rPr>
                              <w:t xml:space="preserve">Figura </w:t>
                            </w:r>
                            <w:r>
                              <w:rPr>
                                <w:b/>
                                <w:bCs/>
                              </w:rPr>
                              <w:t>5</w:t>
                            </w:r>
                            <w:r>
                              <w:t>. Ventana de mape</w:t>
                            </w:r>
                            <w:r w:rsidR="00045218">
                              <w:t>ad</w:t>
                            </w:r>
                            <w:r>
                              <w:t>o de píxeles.</w:t>
                            </w:r>
                          </w:p>
                        </w:txbxContent>
                      </wps:txbx>
                      <wps:bodyPr vert="horz" wrap="square" lIns="100800" tIns="55080" rIns="100800" bIns="5508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52E6EE8" id="Cuadro de texto 1896871729" o:spid="_x0000_s1030" type="#_x0000_t202" style="position:absolute;left:0;text-align:left;margin-left:.3pt;margin-top:192.85pt;width:220.5pt;height:41.2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Tm3swEAAFEDAAAOAAAAZHJzL2Uyb0RvYy54bWysU8Fu2zAMvQ/oPwi6L3LSeQuMOMWGoMOA&#10;YhuQ7gMUWYoFSKIqKbHTry8lp0m33YZdaFOPJt97lFd3ozXkKEPU4Fo6n1WUSCeg027f0l+P9++X&#10;lMTEXccNONnSk4z0bn3zbjX4Ri6gB9PJQLCJi83gW9qn5BvGouil5XEGXjoEFQTLE6Zhz7rAB+xu&#10;DVtU1Uc2QOh8ACFjxNPNBNJ16a+UFOmHUlEmYlqK3FKJocRdjmy94s0+cN9rcabB/4GF5drh0Eur&#10;DU+cHIL+q5XVIkAElWYCLAOltJBFA6qZV3+o2fbcy6IFzYn+YlP8f23F9+PW/wwkjV9gxAVmQwYf&#10;m4iHWc+ogs1PZEoQRwtPF9vkmIjAw8Wyqm5rhARi9eJ2+anObdj1ax9i+irBkvzS0oBrKW7x40NM&#10;U+lrSR5mXI4O7rUxZUEZ3PDYT6UZZleS+S2Nu5HorqUfXgXsoDuhLryaOLCH8EzJgGtuaXw68CAp&#10;Md8c+jivKmSPF6NkdY0ZJeE3aPcWwq15nh7c1ovsw8Tz8yGB0kVIJjONPnPEvRUrzncsX4y3eam6&#10;/gnrFwAAAP//AwBQSwMEFAAGAAgAAAAhANatIGbdAAAACAEAAA8AAABkcnMvZG93bnJldi54bWxM&#10;j81OwzAQhO9IfQdrK3FB1OlP0ijEqSpUzogUcXbjJY4ar6PYbQNPz3KC2+7OaPabcje5XlxxDJ0n&#10;BctFAgKp8aajVsH78eUxBxGiJqN7T6jgCwPsqtldqQvjb/SG1zq2gkMoFFqBjXEopAyNRafDwg9I&#10;rH360enI69hKM+obh7terpIkk053xB+sHvDZYnOuL05BqDEdiNbbb3yw6UG2h9ePY6LU/XzaP4GI&#10;OMU/M/ziMzpUzHTyFzJB9Aoy9ilY5+kWBMubzZIvJx6yfAWyKuX/AtUPAAAA//8DAFBLAQItABQA&#10;BgAIAAAAIQC2gziS/gAAAOEBAAATAAAAAAAAAAAAAAAAAAAAAABbQ29udGVudF9UeXBlc10ueG1s&#10;UEsBAi0AFAAGAAgAAAAhADj9If/WAAAAlAEAAAsAAAAAAAAAAAAAAAAALwEAAF9yZWxzLy5yZWxz&#10;UEsBAi0AFAAGAAgAAAAhAPftObezAQAAUQMAAA4AAAAAAAAAAAAAAAAALgIAAGRycy9lMm9Eb2Mu&#10;eG1sUEsBAi0AFAAGAAgAAAAhANatIGbdAAAACAEAAA8AAAAAAAAAAAAAAAAADQQAAGRycy9kb3du&#10;cmV2LnhtbFBLBQYAAAAABAAEAPMAAAAXBQAAAAA=&#10;" filled="f" stroked="f">
                <v:textbox inset="2.8mm,1.53mm,2.8mm,1.53mm">
                  <w:txbxContent>
                    <w:p w14:paraId="43B8530E" w14:textId="3C502766" w:rsidR="00080AFE" w:rsidRDefault="00080AFE" w:rsidP="00080AFE">
                      <w:pPr>
                        <w:pStyle w:val="Descripcin"/>
                      </w:pPr>
                      <w:r w:rsidRPr="00765649">
                        <w:rPr>
                          <w:b/>
                          <w:bCs/>
                        </w:rPr>
                        <w:t xml:space="preserve">Figura </w:t>
                      </w:r>
                      <w:r>
                        <w:rPr>
                          <w:b/>
                          <w:bCs/>
                        </w:rPr>
                        <w:t>5</w:t>
                      </w:r>
                      <w:r>
                        <w:t>. Ventana de mape</w:t>
                      </w:r>
                      <w:r w:rsidR="00045218">
                        <w:t>ad</w:t>
                      </w:r>
                      <w:r>
                        <w:t>o de píxeles.</w:t>
                      </w:r>
                    </w:p>
                  </w:txbxContent>
                </v:textbox>
                <w10:wrap type="topAndBottom" anchorx="margin"/>
              </v:shape>
            </w:pict>
          </mc:Fallback>
        </mc:AlternateContent>
      </w:r>
      <w:r w:rsidRPr="00080AFE">
        <w:rPr>
          <w:noProof/>
        </w:rPr>
        <w:drawing>
          <wp:inline distT="0" distB="0" distL="0" distR="0" wp14:anchorId="4A4AA400" wp14:editId="2F9385F5">
            <wp:extent cx="2878042" cy="2445385"/>
            <wp:effectExtent l="0" t="0" r="0" b="0"/>
            <wp:docPr id="18" name="Imagen 18" descr="Interfaz de usuario gráfica, Aplicación, Teams&#10;&#10;Descripción generada automáticamente">
              <a:extLst xmlns:a="http://schemas.openxmlformats.org/drawingml/2006/main">
                <a:ext uri="{FF2B5EF4-FFF2-40B4-BE49-F238E27FC236}">
                  <a16:creationId xmlns:a16="http://schemas.microsoft.com/office/drawing/2014/main" id="{A99E43C8-ED89-1869-E01E-F8CFDEA887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descr="Interfaz de usuario gráfica, Aplicación, Teams&#10;&#10;Descripción generada automáticamente">
                      <a:extLst>
                        <a:ext uri="{FF2B5EF4-FFF2-40B4-BE49-F238E27FC236}">
                          <a16:creationId xmlns:a16="http://schemas.microsoft.com/office/drawing/2014/main" id="{A99E43C8-ED89-1869-E01E-F8CFDEA887B2}"/>
                        </a:ext>
                      </a:extLst>
                    </pic:cNvPr>
                    <pic:cNvPicPr>
                      <a:picLocks noChangeAspect="1"/>
                    </pic:cNvPicPr>
                  </pic:nvPicPr>
                  <pic:blipFill rotWithShape="1">
                    <a:blip r:embed="rId21"/>
                    <a:srcRect l="1904" t="26324" r="83565" b="29769"/>
                    <a:stretch/>
                  </pic:blipFill>
                  <pic:spPr bwMode="auto">
                    <a:xfrm>
                      <a:off x="0" y="0"/>
                      <a:ext cx="2878042" cy="2445385"/>
                    </a:xfrm>
                    <a:prstGeom prst="rect">
                      <a:avLst/>
                    </a:prstGeom>
                    <a:ln>
                      <a:noFill/>
                    </a:ln>
                    <a:extLst>
                      <a:ext uri="{53640926-AAD7-44D8-BBD7-CCE9431645EC}">
                        <a14:shadowObscured xmlns:a14="http://schemas.microsoft.com/office/drawing/2010/main"/>
                      </a:ext>
                    </a:extLst>
                  </pic:spPr>
                </pic:pic>
              </a:graphicData>
            </a:graphic>
          </wp:inline>
        </w:drawing>
      </w:r>
    </w:p>
    <w:p w14:paraId="47CB13EC" w14:textId="1FFB97DA" w:rsidR="00D12312" w:rsidRPr="00232A4C" w:rsidRDefault="00D12312" w:rsidP="00D12312">
      <w:pPr>
        <w:pStyle w:val="VOTitle3"/>
        <w:numPr>
          <w:ilvl w:val="1"/>
          <w:numId w:val="15"/>
        </w:numPr>
        <w:spacing w:before="170" w:after="57"/>
        <w:rPr>
          <w:rFonts w:ascii="LiberationSerif" w:eastAsia="Webdings" w:hAnsi="LiberationSerif" w:cs="Webdings"/>
        </w:rPr>
      </w:pPr>
      <w:r>
        <w:t>Calibración astrométrica</w:t>
      </w:r>
    </w:p>
    <w:p w14:paraId="7736127B" w14:textId="77777777" w:rsidR="0026509B" w:rsidRDefault="0026509B" w:rsidP="00F9514C">
      <w:pPr>
        <w:pStyle w:val="VONormal"/>
      </w:pPr>
      <w:r w:rsidRPr="0026509B">
        <w:t>Para poder comparar nuestra imagen de NGC 4995 con otras im</w:t>
      </w:r>
      <w:r w:rsidRPr="0026509B">
        <w:rPr>
          <w:rFonts w:hint="cs"/>
        </w:rPr>
        <w:t>á</w:t>
      </w:r>
      <w:r w:rsidRPr="0026509B">
        <w:t xml:space="preserve">genes previas de la galaxia, se </w:t>
      </w:r>
      <w:r>
        <w:t>debe realizar</w:t>
      </w:r>
      <w:r w:rsidRPr="0026509B">
        <w:t xml:space="preserve"> una </w:t>
      </w:r>
      <w:r w:rsidRPr="0026509B">
        <w:rPr>
          <w:b/>
          <w:bCs/>
        </w:rPr>
        <w:t>calibraci</w:t>
      </w:r>
      <w:r w:rsidRPr="0026509B">
        <w:rPr>
          <w:rFonts w:hint="cs"/>
          <w:b/>
          <w:bCs/>
        </w:rPr>
        <w:t>ó</w:t>
      </w:r>
      <w:r w:rsidRPr="0026509B">
        <w:rPr>
          <w:b/>
          <w:bCs/>
        </w:rPr>
        <w:t>n astrom</w:t>
      </w:r>
      <w:r w:rsidRPr="0026509B">
        <w:rPr>
          <w:rFonts w:hint="cs"/>
          <w:b/>
          <w:bCs/>
        </w:rPr>
        <w:t>é</w:t>
      </w:r>
      <w:r w:rsidRPr="0026509B">
        <w:rPr>
          <w:b/>
          <w:bCs/>
        </w:rPr>
        <w:t>trica</w:t>
      </w:r>
      <w:r w:rsidRPr="0026509B">
        <w:t>. Esta calibraci</w:t>
      </w:r>
      <w:r w:rsidRPr="0026509B">
        <w:rPr>
          <w:rFonts w:hint="cs"/>
        </w:rPr>
        <w:t>ó</w:t>
      </w:r>
      <w:r w:rsidRPr="0026509B">
        <w:t>n consiste en asignar informaci</w:t>
      </w:r>
      <w:r w:rsidRPr="0026509B">
        <w:rPr>
          <w:rFonts w:hint="cs"/>
        </w:rPr>
        <w:t>ó</w:t>
      </w:r>
      <w:r w:rsidRPr="0026509B">
        <w:t>n de las coordenadas celestes a la imagen, utilizando como referencia otra imagen ya calibrada de la misma regi</w:t>
      </w:r>
      <w:r w:rsidRPr="0026509B">
        <w:rPr>
          <w:rFonts w:hint="cs"/>
        </w:rPr>
        <w:t>ó</w:t>
      </w:r>
      <w:r w:rsidRPr="0026509B">
        <w:t>n del cielo.</w:t>
      </w:r>
    </w:p>
    <w:p w14:paraId="4468FD7A" w14:textId="539E1ADC" w:rsidR="000F0D95" w:rsidRDefault="0026509B" w:rsidP="00F9514C">
      <w:pPr>
        <w:pStyle w:val="VONormal"/>
      </w:pPr>
      <w:r w:rsidRPr="0026509B">
        <w:t>Para ello, identificaremos objetos presentes en ambas im</w:t>
      </w:r>
      <w:r w:rsidRPr="0026509B">
        <w:rPr>
          <w:rFonts w:hint="cs"/>
        </w:rPr>
        <w:t>á</w:t>
      </w:r>
      <w:r w:rsidRPr="0026509B">
        <w:t>genes (</w:t>
      </w:r>
      <w:r>
        <w:t xml:space="preserve">con unas </w:t>
      </w:r>
      <w:r w:rsidRPr="0026509B">
        <w:t xml:space="preserve">3 </w:t>
      </w:r>
      <w:r w:rsidRPr="0026509B">
        <w:rPr>
          <w:rFonts w:hint="cs"/>
        </w:rPr>
        <w:t>ó</w:t>
      </w:r>
      <w:r w:rsidRPr="0026509B">
        <w:t xml:space="preserve"> 4 estrellas ser</w:t>
      </w:r>
      <w:r w:rsidRPr="0026509B">
        <w:rPr>
          <w:rFonts w:hint="cs"/>
        </w:rPr>
        <w:t>á</w:t>
      </w:r>
      <w:r w:rsidRPr="0026509B">
        <w:t xml:space="preserve"> suficiente) y las haremos coincidir</w:t>
      </w:r>
      <w:r w:rsidR="00D12312">
        <w:t xml:space="preserve"> asign</w:t>
      </w:r>
      <w:r>
        <w:t>ando</w:t>
      </w:r>
      <w:r w:rsidR="00D12312">
        <w:t xml:space="preserve"> coordenadas celestes a los puntos (coordenadas de píxeles) donde están los objetos destacables de la imagen</w:t>
      </w:r>
      <w:r>
        <w:t>.</w:t>
      </w:r>
    </w:p>
    <w:p w14:paraId="1C3655C9" w14:textId="39876EA1" w:rsidR="00D12312" w:rsidRDefault="00D12312" w:rsidP="00F9514C">
      <w:pPr>
        <w:pStyle w:val="VONormal"/>
      </w:pPr>
      <w:r>
        <w:t>Se deben seguir los siguientes pasos:</w:t>
      </w:r>
    </w:p>
    <w:p w14:paraId="73D2CD34" w14:textId="39E89D65" w:rsidR="00D12312" w:rsidRDefault="00D12312" w:rsidP="00D12312">
      <w:pPr>
        <w:pStyle w:val="VONormal"/>
        <w:rPr>
          <w:rFonts w:ascii="Times New Roman" w:hAnsi="Times New Roman" w:cs="Times New Roman"/>
        </w:rPr>
      </w:pPr>
      <w:r w:rsidRPr="0068772D">
        <w:rPr>
          <w:b/>
          <w:bCs/>
        </w:rPr>
        <w:t>1º/</w:t>
      </w:r>
      <w:r>
        <w:t xml:space="preserve"> </w:t>
      </w:r>
      <w:r w:rsidR="0026509B" w:rsidRPr="0026509B">
        <w:rPr>
          <w:rFonts w:ascii="Times New Roman" w:hAnsi="Times New Roman" w:cs="Times New Roman"/>
        </w:rPr>
        <w:t>En primer lugar, para facilitar la identificaci</w:t>
      </w:r>
      <w:r w:rsidR="0026509B" w:rsidRPr="0026509B">
        <w:rPr>
          <w:rFonts w:ascii="Times New Roman" w:hAnsi="Times New Roman" w:cs="Times New Roman" w:hint="cs"/>
        </w:rPr>
        <w:t>ó</w:t>
      </w:r>
      <w:r w:rsidR="0026509B" w:rsidRPr="0026509B">
        <w:rPr>
          <w:rFonts w:ascii="Times New Roman" w:hAnsi="Times New Roman" w:cs="Times New Roman"/>
        </w:rPr>
        <w:t xml:space="preserve">n de las estrellas, activaremos la vista de dos paneles en el visor de Aladin, de manera que </w:t>
      </w:r>
      <w:r w:rsidR="0026509B">
        <w:rPr>
          <w:rFonts w:ascii="Times New Roman" w:hAnsi="Times New Roman" w:cs="Times New Roman"/>
        </w:rPr>
        <w:t>as</w:t>
      </w:r>
      <w:r w:rsidR="0066069C">
        <w:rPr>
          <w:rFonts w:ascii="Times New Roman" w:hAnsi="Times New Roman" w:cs="Times New Roman"/>
        </w:rPr>
        <w:t>í</w:t>
      </w:r>
      <w:r w:rsidR="0026509B">
        <w:rPr>
          <w:rFonts w:ascii="Times New Roman" w:hAnsi="Times New Roman" w:cs="Times New Roman"/>
        </w:rPr>
        <w:t xml:space="preserve"> se podrán </w:t>
      </w:r>
      <w:r w:rsidR="0026509B" w:rsidRPr="0026509B">
        <w:rPr>
          <w:rFonts w:ascii="Times New Roman" w:hAnsi="Times New Roman" w:cs="Times New Roman"/>
        </w:rPr>
        <w:t>visualizar las dos im</w:t>
      </w:r>
      <w:r w:rsidR="0026509B" w:rsidRPr="0026509B">
        <w:rPr>
          <w:rFonts w:ascii="Times New Roman" w:hAnsi="Times New Roman" w:cs="Times New Roman" w:hint="cs"/>
        </w:rPr>
        <w:t>á</w:t>
      </w:r>
      <w:r w:rsidR="0026509B" w:rsidRPr="0026509B">
        <w:rPr>
          <w:rFonts w:ascii="Times New Roman" w:hAnsi="Times New Roman" w:cs="Times New Roman"/>
        </w:rPr>
        <w:t>genes simult</w:t>
      </w:r>
      <w:r w:rsidR="0026509B" w:rsidRPr="0026509B">
        <w:rPr>
          <w:rFonts w:ascii="Times New Roman" w:hAnsi="Times New Roman" w:cs="Times New Roman" w:hint="cs"/>
        </w:rPr>
        <w:t>á</w:t>
      </w:r>
      <w:r w:rsidR="0026509B" w:rsidRPr="0026509B">
        <w:rPr>
          <w:rFonts w:ascii="Times New Roman" w:hAnsi="Times New Roman" w:cs="Times New Roman"/>
        </w:rPr>
        <w:t xml:space="preserve">neamente. Para ello </w:t>
      </w:r>
      <w:r w:rsidR="0026509B">
        <w:rPr>
          <w:rFonts w:ascii="Times New Roman" w:hAnsi="Times New Roman" w:cs="Times New Roman"/>
        </w:rPr>
        <w:t>pulsamos en</w:t>
      </w:r>
      <w:r w:rsidR="0026509B" w:rsidRPr="0026509B">
        <w:rPr>
          <w:rFonts w:ascii="Times New Roman" w:hAnsi="Times New Roman" w:cs="Times New Roman"/>
        </w:rPr>
        <w:t>:</w:t>
      </w:r>
    </w:p>
    <w:p w14:paraId="5A4E8285" w14:textId="66EDD7D3" w:rsidR="00D12312" w:rsidRPr="000C5B1A" w:rsidRDefault="00D12312" w:rsidP="00D12312">
      <w:pPr>
        <w:pStyle w:val="VONormal"/>
        <w:rPr>
          <w:rFonts w:ascii="Times New Roman" w:hAnsi="Times New Roman" w:cs="Times New Roman"/>
          <w:i/>
          <w:iCs/>
        </w:rPr>
      </w:pPr>
      <w:r w:rsidRPr="000C5B1A">
        <w:rPr>
          <w:i/>
          <w:iCs/>
        </w:rPr>
        <w:t xml:space="preserve">View </w:t>
      </w:r>
      <w:r w:rsidRPr="000C5B1A">
        <w:rPr>
          <w:rFonts w:ascii="Times New Roman" w:hAnsi="Times New Roman" w:cs="Times New Roman"/>
          <w:i/>
          <w:iCs/>
        </w:rPr>
        <w:t>→</w:t>
      </w:r>
      <w:r w:rsidRPr="000C5B1A">
        <w:rPr>
          <w:i/>
          <w:iCs/>
        </w:rPr>
        <w:t xml:space="preserve"> Panels </w:t>
      </w:r>
      <w:r w:rsidRPr="000C5B1A">
        <w:rPr>
          <w:rFonts w:ascii="Times New Roman" w:hAnsi="Times New Roman" w:cs="Times New Roman"/>
          <w:i/>
          <w:iCs/>
        </w:rPr>
        <w:t xml:space="preserve">→ </w:t>
      </w:r>
      <w:r w:rsidR="00B95038" w:rsidRPr="000C5B1A">
        <w:rPr>
          <w:rFonts w:ascii="Times New Roman" w:hAnsi="Times New Roman" w:cs="Times New Roman"/>
          <w:i/>
          <w:iCs/>
        </w:rPr>
        <w:t xml:space="preserve">2 </w:t>
      </w:r>
      <w:r w:rsidRPr="000C5B1A">
        <w:rPr>
          <w:rFonts w:ascii="Times New Roman" w:hAnsi="Times New Roman" w:cs="Times New Roman"/>
          <w:i/>
          <w:iCs/>
        </w:rPr>
        <w:t>panels</w:t>
      </w:r>
    </w:p>
    <w:p w14:paraId="2B32FA97" w14:textId="719A4EF3" w:rsidR="00D12312" w:rsidRPr="00B95038" w:rsidRDefault="00D12312" w:rsidP="00D12312">
      <w:pPr>
        <w:pStyle w:val="VONormal"/>
      </w:pPr>
      <w:r>
        <w:rPr>
          <w:b/>
          <w:bCs/>
        </w:rPr>
        <w:t>2</w:t>
      </w:r>
      <w:r w:rsidRPr="0068772D">
        <w:rPr>
          <w:b/>
          <w:bCs/>
        </w:rPr>
        <w:t>º/</w:t>
      </w:r>
      <w:r>
        <w:t xml:space="preserve"> </w:t>
      </w:r>
      <w:r w:rsidR="00B95038">
        <w:t xml:space="preserve">Bloqueamos la vista del panel superior, donde </w:t>
      </w:r>
      <w:r w:rsidR="00892F51">
        <w:t>está</w:t>
      </w:r>
      <w:r w:rsidR="00B95038">
        <w:t xml:space="preserve"> la imagen cargada de NGC 4995, pulsando con el clic derecho sobre ella y </w:t>
      </w:r>
      <w:r w:rsidR="00B95038">
        <w:rPr>
          <w:i/>
          <w:iCs/>
        </w:rPr>
        <w:t>Locked view</w:t>
      </w:r>
      <w:r w:rsidR="00B95038">
        <w:t>.</w:t>
      </w:r>
    </w:p>
    <w:p w14:paraId="1584DEA6" w14:textId="445653ED" w:rsidR="00D12312" w:rsidRDefault="00B95038" w:rsidP="00F9514C">
      <w:pPr>
        <w:pStyle w:val="VONormal"/>
      </w:pPr>
      <w:r>
        <w:rPr>
          <w:b/>
          <w:bCs/>
        </w:rPr>
        <w:t>3</w:t>
      </w:r>
      <w:r w:rsidRPr="0068772D">
        <w:rPr>
          <w:b/>
          <w:bCs/>
        </w:rPr>
        <w:t>º/</w:t>
      </w:r>
      <w:r>
        <w:t xml:space="preserve"> Pulsando con el clic izquierdo en el panel inferior, nos dirigimos a</w:t>
      </w:r>
      <w:r w:rsidR="00764850">
        <w:t xml:space="preserve"> (véase figura 6)</w:t>
      </w:r>
      <w:r>
        <w:t>:</w:t>
      </w:r>
    </w:p>
    <w:p w14:paraId="4C7E1137" w14:textId="35010183" w:rsidR="00B95038" w:rsidRPr="007A5734" w:rsidRDefault="00B95038" w:rsidP="00B95038">
      <w:pPr>
        <w:pStyle w:val="VONormal"/>
        <w:rPr>
          <w:rFonts w:ascii="Times New Roman" w:hAnsi="Times New Roman" w:cs="Times New Roman"/>
          <w:i/>
          <w:iCs/>
          <w:lang w:val="en-US"/>
        </w:rPr>
      </w:pPr>
      <w:r w:rsidRPr="007A5734">
        <w:rPr>
          <w:i/>
          <w:iCs/>
          <w:lang w:val="en-US"/>
        </w:rPr>
        <w:t xml:space="preserve">File </w:t>
      </w:r>
      <w:r w:rsidRPr="007A5734">
        <w:rPr>
          <w:rFonts w:ascii="Times New Roman" w:hAnsi="Times New Roman" w:cs="Times New Roman"/>
          <w:i/>
          <w:iCs/>
          <w:lang w:val="en-US"/>
        </w:rPr>
        <w:t>→</w:t>
      </w:r>
      <w:r w:rsidRPr="007A5734">
        <w:rPr>
          <w:i/>
          <w:iCs/>
          <w:lang w:val="en-US"/>
        </w:rPr>
        <w:t xml:space="preserve"> </w:t>
      </w:r>
      <w:r>
        <w:rPr>
          <w:i/>
          <w:iCs/>
          <w:lang w:val="en-US"/>
        </w:rPr>
        <w:t>Open</w:t>
      </w:r>
      <w:r w:rsidRPr="007A5734">
        <w:rPr>
          <w:i/>
          <w:iCs/>
          <w:lang w:val="en-US"/>
        </w:rPr>
        <w:t xml:space="preserve"> server</w:t>
      </w:r>
      <w:r>
        <w:rPr>
          <w:i/>
          <w:iCs/>
          <w:lang w:val="en-US"/>
        </w:rPr>
        <w:t xml:space="preserve"> selector</w:t>
      </w:r>
      <w:r w:rsidRPr="007A5734">
        <w:rPr>
          <w:i/>
          <w:iCs/>
          <w:lang w:val="en-US"/>
        </w:rPr>
        <w:t>… (CTRL + L)</w:t>
      </w:r>
    </w:p>
    <w:p w14:paraId="53E0AA0E" w14:textId="0E122FCB" w:rsidR="00B95038" w:rsidRPr="00B95038" w:rsidRDefault="00B556C0" w:rsidP="00F9514C">
      <w:pPr>
        <w:pStyle w:val="VONormal"/>
      </w:pPr>
      <w:r>
        <w:rPr>
          <w:noProof/>
        </w:rPr>
        <mc:AlternateContent>
          <mc:Choice Requires="wps">
            <w:drawing>
              <wp:anchor distT="0" distB="0" distL="114300" distR="114300" simplePos="0" relativeHeight="251658249" behindDoc="0" locked="0" layoutInCell="1" allowOverlap="1" wp14:anchorId="2CD27EFC" wp14:editId="415D4076">
                <wp:simplePos x="0" y="0"/>
                <wp:positionH relativeFrom="margin">
                  <wp:posOffset>3206115</wp:posOffset>
                </wp:positionH>
                <wp:positionV relativeFrom="paragraph">
                  <wp:posOffset>2197735</wp:posOffset>
                </wp:positionV>
                <wp:extent cx="2800350" cy="581025"/>
                <wp:effectExtent l="0" t="0" r="0" b="0"/>
                <wp:wrapTopAndBottom/>
                <wp:docPr id="1887553282" name="Cuadro de texto 1887553282"/>
                <wp:cNvGraphicFramePr/>
                <a:graphic xmlns:a="http://schemas.openxmlformats.org/drawingml/2006/main">
                  <a:graphicData uri="http://schemas.microsoft.com/office/word/2010/wordprocessingShape">
                    <wps:wsp>
                      <wps:cNvSpPr txBox="1"/>
                      <wps:spPr>
                        <a:xfrm>
                          <a:off x="0" y="0"/>
                          <a:ext cx="2800350" cy="581025"/>
                        </a:xfrm>
                        <a:prstGeom prst="rect">
                          <a:avLst/>
                        </a:prstGeom>
                        <a:ln>
                          <a:noFill/>
                          <a:prstDash/>
                        </a:ln>
                      </wps:spPr>
                      <wps:txbx>
                        <w:txbxContent>
                          <w:p w14:paraId="4BBB9C58" w14:textId="5253CB6C" w:rsidR="00D039BC" w:rsidRDefault="00D039BC" w:rsidP="00D039BC">
                            <w:pPr>
                              <w:pStyle w:val="Descripcin"/>
                            </w:pPr>
                            <w:r w:rsidRPr="00765649">
                              <w:rPr>
                                <w:b/>
                                <w:bCs/>
                              </w:rPr>
                              <w:t xml:space="preserve">Figura </w:t>
                            </w:r>
                            <w:r w:rsidR="00B556C0">
                              <w:rPr>
                                <w:b/>
                                <w:bCs/>
                              </w:rPr>
                              <w:t>6</w:t>
                            </w:r>
                            <w:r>
                              <w:t>. Ventana del selector de servidores.</w:t>
                            </w:r>
                          </w:p>
                        </w:txbxContent>
                      </wps:txbx>
                      <wps:bodyPr vert="horz" wrap="square" lIns="100800" tIns="55080" rIns="100800" bIns="5508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CD27EFC" id="Cuadro de texto 1887553282" o:spid="_x0000_s1031" type="#_x0000_t202" style="position:absolute;left:0;text-align:left;margin-left:252.45pt;margin-top:173.05pt;width:220.5pt;height:45.75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ktosAEAAFEDAAAOAAAAZHJzL2Uyb0RvYy54bWysU8GO0zAQvSPxD5bv1G5RUBU1XYGqRUgr&#10;QCp8gOvYjSXbY2y3Sfl6xk63XeCGuEwyfpOZ9944m4fJWXJWMRnwHV0uOCXKS+iNP3b0+7fHN2tK&#10;Uha+Fxa86uhFJfqwff1qM4ZWrWAA26tIsIlP7Rg6OuQcWsaSHJQTaQFBeQQ1RCcypvHI+ihG7O4s&#10;W3H+jo0Q+xBBqpTwdDeDdFv7a61k/qJ1UpnYjiK3XGOs8VAi225Ee4wiDEZeaYh/YOGE8Tj01mon&#10;siCnaP5q5YyMkEDnhQTHQGsjVdWAapb8DzX7QQRVtaA5KdxsSv+vrfx83oevkeTpA0y4wGLIGFKb&#10;8LDomXR05YlMCeJo4eVmm5oykXi4WnP+tkFIItasl3zVlDbs/nWIKX9U4Eh56WjEtVS3xPkp5bn0&#10;uaQMs75ED4/G2rqgAu5EGubSArM7yfKWp8NETI/jnwUcoL+gLryaOHCA+JOSEdfc0fTjJKKixH7y&#10;6OOSc2SPF6NmTYMZJfE36PASwq0FkZ/8Psjiw8zz/SmDNlVIITOPvnLEvVUrrnesXIyXea26/wnb&#10;XwAAAP//AwBQSwMEFAAGAAgAAAAhAAcIlQ7fAAAACwEAAA8AAABkcnMvZG93bnJldi54bWxMj01P&#10;wzAMhu9I/IfISFwQS0c/xkrdCaFxRnSIc9aYpqJxqibbyn79wgmOth+9ft5qM9tBHGnyvWOE5SIB&#10;Qdw63XOH8LF7vX8E4YNirQbHhPBDHjb19VWlSu1O/E7HJnQihrAvFYIJYSyl9K0hq/zCjcTx9uUm&#10;q0Icp07qSZ1iuB3kQ5IU0qqe4wejRnox1H43B4vgG8pH5nR1pjuTb2W3ffvcJYi3N/PzE4hAc/iD&#10;4Vc/qkMdnfbuwNqLASFPsnVEEdKsWIKIxDrL42aPkKWrAmRdyf8d6gsAAAD//wMAUEsBAi0AFAAG&#10;AAgAAAAhALaDOJL+AAAA4QEAABMAAAAAAAAAAAAAAAAAAAAAAFtDb250ZW50X1R5cGVzXS54bWxQ&#10;SwECLQAUAAYACAAAACEAOP0h/9YAAACUAQAACwAAAAAAAAAAAAAAAAAvAQAAX3JlbHMvLnJlbHNQ&#10;SwECLQAUAAYACAAAACEAZkZLaLABAABRAwAADgAAAAAAAAAAAAAAAAAuAgAAZHJzL2Uyb0RvYy54&#10;bWxQSwECLQAUAAYACAAAACEABwiVDt8AAAALAQAADwAAAAAAAAAAAAAAAAAKBAAAZHJzL2Rvd25y&#10;ZXYueG1sUEsFBgAAAAAEAAQA8wAAABYFAAAAAA==&#10;" filled="f" stroked="f">
                <v:textbox inset="2.8mm,1.53mm,2.8mm,1.53mm">
                  <w:txbxContent>
                    <w:p w14:paraId="4BBB9C58" w14:textId="5253CB6C" w:rsidR="00D039BC" w:rsidRDefault="00D039BC" w:rsidP="00D039BC">
                      <w:pPr>
                        <w:pStyle w:val="Descripcin"/>
                      </w:pPr>
                      <w:r w:rsidRPr="00765649">
                        <w:rPr>
                          <w:b/>
                          <w:bCs/>
                        </w:rPr>
                        <w:t xml:space="preserve">Figura </w:t>
                      </w:r>
                      <w:r w:rsidR="00B556C0">
                        <w:rPr>
                          <w:b/>
                          <w:bCs/>
                        </w:rPr>
                        <w:t>6</w:t>
                      </w:r>
                      <w:r>
                        <w:t>. Ventana del selector de servidores.</w:t>
                      </w:r>
                    </w:p>
                  </w:txbxContent>
                </v:textbox>
                <w10:wrap type="topAndBottom" anchorx="margin"/>
              </v:shape>
            </w:pict>
          </mc:Fallback>
        </mc:AlternateContent>
      </w:r>
      <w:r w:rsidR="00D039BC" w:rsidRPr="00D039BC">
        <w:rPr>
          <w:noProof/>
        </w:rPr>
        <w:drawing>
          <wp:inline distT="0" distB="0" distL="0" distR="0" wp14:anchorId="2DC5F03C" wp14:editId="367CF426">
            <wp:extent cx="2830830" cy="2195830"/>
            <wp:effectExtent l="0" t="0" r="7620" b="0"/>
            <wp:docPr id="23" name="Imagen 23" descr="Interfaz de usuario gráfica, Texto, Aplicación&#10;&#10;Descripción generada automáticamente">
              <a:extLst xmlns:a="http://schemas.openxmlformats.org/drawingml/2006/main">
                <a:ext uri="{FF2B5EF4-FFF2-40B4-BE49-F238E27FC236}">
                  <a16:creationId xmlns:a16="http://schemas.microsoft.com/office/drawing/2014/main" id="{0A4F8AF5-8784-3102-6F46-3D79526170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descr="Interfaz de usuario gráfica, Texto, Aplicación&#10;&#10;Descripción generada automáticamente">
                      <a:extLst>
                        <a:ext uri="{FF2B5EF4-FFF2-40B4-BE49-F238E27FC236}">
                          <a16:creationId xmlns:a16="http://schemas.microsoft.com/office/drawing/2014/main" id="{0A4F8AF5-8784-3102-6F46-3D795261703E}"/>
                        </a:ext>
                      </a:extLst>
                    </pic:cNvPr>
                    <pic:cNvPicPr>
                      <a:picLocks noChangeAspect="1"/>
                    </pic:cNvPicPr>
                  </pic:nvPicPr>
                  <pic:blipFill>
                    <a:blip r:embed="rId22"/>
                    <a:stretch>
                      <a:fillRect/>
                    </a:stretch>
                  </pic:blipFill>
                  <pic:spPr>
                    <a:xfrm>
                      <a:off x="0" y="0"/>
                      <a:ext cx="2830830" cy="2195830"/>
                    </a:xfrm>
                    <a:prstGeom prst="rect">
                      <a:avLst/>
                    </a:prstGeom>
                  </pic:spPr>
                </pic:pic>
              </a:graphicData>
            </a:graphic>
          </wp:inline>
        </w:drawing>
      </w:r>
    </w:p>
    <w:p w14:paraId="18E58954" w14:textId="11416424" w:rsidR="00761233" w:rsidRDefault="00761233" w:rsidP="00761233">
      <w:pPr>
        <w:pStyle w:val="VONormal"/>
      </w:pPr>
      <w:r>
        <w:rPr>
          <w:b/>
          <w:bCs/>
        </w:rPr>
        <w:t>4</w:t>
      </w:r>
      <w:r w:rsidRPr="0068772D">
        <w:rPr>
          <w:b/>
          <w:bCs/>
        </w:rPr>
        <w:t>º/</w:t>
      </w:r>
      <w:r>
        <w:t xml:space="preserve"> A</w:t>
      </w:r>
      <w:r w:rsidRPr="00B95038">
        <w:t>ccedemos a la o</w:t>
      </w:r>
      <w:r>
        <w:t xml:space="preserve">pción de </w:t>
      </w:r>
      <w:r w:rsidRPr="00B95038">
        <w:rPr>
          <w:b/>
          <w:bCs/>
        </w:rPr>
        <w:t>Aladin Hips2fits</w:t>
      </w:r>
      <w:r>
        <w:t xml:space="preserve">, y se escribe NGC 4995 en </w:t>
      </w:r>
      <w:r>
        <w:rPr>
          <w:i/>
          <w:iCs/>
        </w:rPr>
        <w:t>Target (ICRS, name)</w:t>
      </w:r>
      <w:r>
        <w:t xml:space="preserve"> y panSTAR</w:t>
      </w:r>
      <w:r w:rsidR="00215854">
        <w:t>R</w:t>
      </w:r>
      <w:r>
        <w:t xml:space="preserve">S en </w:t>
      </w:r>
      <w:r>
        <w:rPr>
          <w:i/>
          <w:iCs/>
        </w:rPr>
        <w:t>Survey</w:t>
      </w:r>
      <w:r>
        <w:t>, dejando las demás opciones sin cambiar</w:t>
      </w:r>
      <w:r w:rsidR="00147278">
        <w:t xml:space="preserve"> (véase figura </w:t>
      </w:r>
      <w:r w:rsidR="00B556C0">
        <w:t>7</w:t>
      </w:r>
      <w:r w:rsidR="00147278">
        <w:t>)</w:t>
      </w:r>
      <w:r>
        <w:t>.</w:t>
      </w:r>
      <w:r w:rsidR="00764850">
        <w:t xml:space="preserve"> En ese punto ya se pueden ver ambas imágenes (véase figura 8).</w:t>
      </w:r>
    </w:p>
    <w:p w14:paraId="1A66343F" w14:textId="77777777" w:rsidR="00215854" w:rsidRDefault="00215854" w:rsidP="00215854">
      <w:pPr>
        <w:pStyle w:val="VONormal"/>
      </w:pPr>
      <w:r>
        <w:rPr>
          <w:noProof/>
        </w:rPr>
        <w:drawing>
          <wp:inline distT="0" distB="0" distL="0" distR="0" wp14:anchorId="5DEF1D0B" wp14:editId="393A05C4">
            <wp:extent cx="485640" cy="504719"/>
            <wp:effectExtent l="0" t="0" r="0" b="0"/>
            <wp:docPr id="2" name="Imagen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485640" cy="504719"/>
                    </a:xfrm>
                    <a:prstGeom prst="rect">
                      <a:avLst/>
                    </a:prstGeom>
                    <a:ln>
                      <a:noFill/>
                      <a:prstDash/>
                    </a:ln>
                  </pic:spPr>
                </pic:pic>
              </a:graphicData>
            </a:graphic>
          </wp:inline>
        </w:drawing>
      </w:r>
      <w:r>
        <w:rPr>
          <w:noProof/>
        </w:rPr>
        <w:drawing>
          <wp:inline distT="0" distB="0" distL="0" distR="0" wp14:anchorId="01FBF0B8" wp14:editId="394E8561">
            <wp:extent cx="752475" cy="247479"/>
            <wp:effectExtent l="0" t="0" r="0" b="635"/>
            <wp:docPr id="28" name="Imagen 28"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28" name="Picture 16" descr="Interfaz de usuario gráfica, Aplicación&#10;&#10;Descripción generada automáticament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8945" cy="249607"/>
                    </a:xfrm>
                    <a:prstGeom prst="rect">
                      <a:avLst/>
                    </a:prstGeom>
                    <a:ln>
                      <a:noFill/>
                      <a:prstDash/>
                    </a:ln>
                  </pic:spPr>
                </pic:pic>
              </a:graphicData>
            </a:graphic>
          </wp:inline>
        </w:drawing>
      </w:r>
    </w:p>
    <w:p w14:paraId="38A98F20" w14:textId="4D7D9510" w:rsidR="00761233" w:rsidRDefault="00B556C0" w:rsidP="00761233">
      <w:pPr>
        <w:pStyle w:val="VONormal"/>
      </w:pPr>
      <w:r>
        <w:rPr>
          <w:noProof/>
        </w:rPr>
        <mc:AlternateContent>
          <mc:Choice Requires="wps">
            <w:drawing>
              <wp:anchor distT="0" distB="0" distL="114300" distR="114300" simplePos="0" relativeHeight="251658250" behindDoc="0" locked="0" layoutInCell="1" allowOverlap="1" wp14:anchorId="718A1672" wp14:editId="5E0DC22B">
                <wp:simplePos x="0" y="0"/>
                <wp:positionH relativeFrom="margin">
                  <wp:posOffset>3200400</wp:posOffset>
                </wp:positionH>
                <wp:positionV relativeFrom="paragraph">
                  <wp:posOffset>2228850</wp:posOffset>
                </wp:positionV>
                <wp:extent cx="2800350" cy="581025"/>
                <wp:effectExtent l="0" t="0" r="0" b="0"/>
                <wp:wrapTopAndBottom/>
                <wp:docPr id="1490387789" name="Cuadro de texto 1490387789"/>
                <wp:cNvGraphicFramePr/>
                <a:graphic xmlns:a="http://schemas.openxmlformats.org/drawingml/2006/main">
                  <a:graphicData uri="http://schemas.microsoft.com/office/word/2010/wordprocessingShape">
                    <wps:wsp>
                      <wps:cNvSpPr txBox="1"/>
                      <wps:spPr>
                        <a:xfrm>
                          <a:off x="0" y="0"/>
                          <a:ext cx="2800350" cy="581025"/>
                        </a:xfrm>
                        <a:prstGeom prst="rect">
                          <a:avLst/>
                        </a:prstGeom>
                        <a:ln>
                          <a:noFill/>
                          <a:prstDash/>
                        </a:ln>
                      </wps:spPr>
                      <wps:txbx>
                        <w:txbxContent>
                          <w:p w14:paraId="6B6502FE" w14:textId="106C0D76" w:rsidR="00761233" w:rsidRPr="00761233" w:rsidRDefault="00761233" w:rsidP="00761233">
                            <w:pPr>
                              <w:pStyle w:val="Descripcin"/>
                            </w:pPr>
                            <w:r w:rsidRPr="00765649">
                              <w:rPr>
                                <w:b/>
                                <w:bCs/>
                              </w:rPr>
                              <w:t xml:space="preserve">Figura </w:t>
                            </w:r>
                            <w:r w:rsidR="00B556C0">
                              <w:rPr>
                                <w:b/>
                                <w:bCs/>
                              </w:rPr>
                              <w:t>7</w:t>
                            </w:r>
                            <w:r>
                              <w:t xml:space="preserve">. Ventana del selector de servidores </w:t>
                            </w:r>
                            <w:r w:rsidRPr="00761233">
                              <w:t>en Aladin Hips2fits.</w:t>
                            </w:r>
                          </w:p>
                        </w:txbxContent>
                      </wps:txbx>
                      <wps:bodyPr vert="horz" wrap="square" lIns="100800" tIns="55080" rIns="100800" bIns="5508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18A1672" id="Cuadro de texto 1490387789" o:spid="_x0000_s1032" type="#_x0000_t202" style="position:absolute;left:0;text-align:left;margin-left:252pt;margin-top:175.5pt;width:220.5pt;height:45.75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P6DsgEAAFEDAAAOAAAAZHJzL2Uyb0RvYy54bWysU8Fu2zAMvQ/oPwi6N3JSuAiMOEWHoMWA&#10;YhuQ9QMUWYoFSKImKbGzrx8lp0m33YZeaFOPJt97lFcPozXkKEPU4Fo6n1WUSCeg027f0tcfT7dL&#10;SmLiruMGnGzpSUb6sL75tBp8IxfQg+lkINjExWbwLe1T8g1jUfTS8jgDLx2CCoLlCdOwZ13gA3a3&#10;hi2q6p4NEDofQMgY8XQzgXRd+islRfqmVJSJmJYit1RiKHGXI1uveLMP3PdanGnw/2BhuXY49NJq&#10;wxMnh6D/aWW1CBBBpZkAy0ApLWTRgGrm1V9qtj33smhBc6K/2BQ/rq34etz674Gk8TOMuMBsyOBj&#10;E/Ew6xlVsPmJTAniaOHpYpscExF4uFhW1V2NkECsXs6rRZ3bsOvXPsT0LMGS/NLSgGspbvHjS0xT&#10;6VtJHmZcjg6etDFlQRnc8NhPpRlmV5L5LY27keiupfdvAnbQnVAXXk0c2EP4RcmAa25p/HngQVJi&#10;vjj0cV5VyB4vRsnqGjNKwh/Q7j2EW/M8vbitF9mHiefjIYHSRUgmM40+c8S9FSvOdyxfjPd5qbr+&#10;CevfAAAA//8DAFBLAwQUAAYACAAAACEAD2fyDN4AAAALAQAADwAAAGRycy9kb3ducmV2LnhtbEyP&#10;zU7DMBCE70i8g7VIXBC128b8hDgVQuWMSBFnN17iiHgdxW4beHqWE9xmtKPZb6rNHAZxxCn1kQws&#10;FwoEUhtdT52Bt93z9R2IlC05O0RCA1+YYFOfn1W2dPFEr3hscie4hFJpDficx1LK1HoMNi3iiMS3&#10;jzgFm9lOnXSTPXF5GORKqRsZbE/8wdsRnzy2n80hGEgN6pFoffuNV15vZbd9ed8pYy4v5scHEBnn&#10;/BeGX3xGh5qZ9vFALonBgFYFb8kG1nrJghP3hWaxN1AUKw2yruT/DfUPAAAA//8DAFBLAQItABQA&#10;BgAIAAAAIQC2gziS/gAAAOEBAAATAAAAAAAAAAAAAAAAAAAAAABbQ29udGVudF9UeXBlc10ueG1s&#10;UEsBAi0AFAAGAAgAAAAhADj9If/WAAAAlAEAAAsAAAAAAAAAAAAAAAAALwEAAF9yZWxzLy5yZWxz&#10;UEsBAi0AFAAGAAgAAAAhAOXQ/oOyAQAAUQMAAA4AAAAAAAAAAAAAAAAALgIAAGRycy9lMm9Eb2Mu&#10;eG1sUEsBAi0AFAAGAAgAAAAhAA9n8gzeAAAACwEAAA8AAAAAAAAAAAAAAAAADAQAAGRycy9kb3du&#10;cmV2LnhtbFBLBQYAAAAABAAEAPMAAAAXBQAAAAA=&#10;" filled="f" stroked="f">
                <v:textbox inset="2.8mm,1.53mm,2.8mm,1.53mm">
                  <w:txbxContent>
                    <w:p w14:paraId="6B6502FE" w14:textId="106C0D76" w:rsidR="00761233" w:rsidRPr="00761233" w:rsidRDefault="00761233" w:rsidP="00761233">
                      <w:pPr>
                        <w:pStyle w:val="Descripcin"/>
                      </w:pPr>
                      <w:r w:rsidRPr="00765649">
                        <w:rPr>
                          <w:b/>
                          <w:bCs/>
                        </w:rPr>
                        <w:t xml:space="preserve">Figura </w:t>
                      </w:r>
                      <w:r w:rsidR="00B556C0">
                        <w:rPr>
                          <w:b/>
                          <w:bCs/>
                        </w:rPr>
                        <w:t>7</w:t>
                      </w:r>
                      <w:r>
                        <w:t xml:space="preserve">. Ventana del selector de servidores </w:t>
                      </w:r>
                      <w:r w:rsidRPr="00761233">
                        <w:t xml:space="preserve">en </w:t>
                      </w:r>
                      <w:proofErr w:type="spellStart"/>
                      <w:r w:rsidRPr="00761233">
                        <w:t>Aladin</w:t>
                      </w:r>
                      <w:proofErr w:type="spellEnd"/>
                      <w:r w:rsidRPr="00761233">
                        <w:t xml:space="preserve"> Hips2fits.</w:t>
                      </w:r>
                    </w:p>
                  </w:txbxContent>
                </v:textbox>
                <w10:wrap type="topAndBottom" anchorx="margin"/>
              </v:shape>
            </w:pict>
          </mc:Fallback>
        </mc:AlternateContent>
      </w:r>
      <w:r w:rsidR="00761233" w:rsidRPr="00761233">
        <w:rPr>
          <w:noProof/>
        </w:rPr>
        <w:drawing>
          <wp:inline distT="0" distB="0" distL="0" distR="0" wp14:anchorId="08572BDC" wp14:editId="5ABC2008">
            <wp:extent cx="2830830" cy="2202815"/>
            <wp:effectExtent l="0" t="0" r="7620" b="6985"/>
            <wp:docPr id="25" name="Imagen 25" descr="Interfaz de usuario gráfica, Aplicación&#10;&#10;Descripción generada automáticamente">
              <a:extLst xmlns:a="http://schemas.openxmlformats.org/drawingml/2006/main">
                <a:ext uri="{FF2B5EF4-FFF2-40B4-BE49-F238E27FC236}">
                  <a16:creationId xmlns:a16="http://schemas.microsoft.com/office/drawing/2014/main" id="{51E9D715-6315-6AE7-6416-6BCAB37759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4" descr="Interfaz de usuario gráfica, Aplicación&#10;&#10;Descripción generada automáticamente">
                      <a:extLst>
                        <a:ext uri="{FF2B5EF4-FFF2-40B4-BE49-F238E27FC236}">
                          <a16:creationId xmlns:a16="http://schemas.microsoft.com/office/drawing/2014/main" id="{51E9D715-6315-6AE7-6416-6BCAB37759BD}"/>
                        </a:ext>
                      </a:extLst>
                    </pic:cNvPr>
                    <pic:cNvPicPr>
                      <a:picLocks noChangeAspect="1"/>
                    </pic:cNvPicPr>
                  </pic:nvPicPr>
                  <pic:blipFill rotWithShape="1">
                    <a:blip r:embed="rId25"/>
                    <a:srcRect l="10051" t="19981" r="68594" b="20922"/>
                    <a:stretch/>
                  </pic:blipFill>
                  <pic:spPr>
                    <a:xfrm>
                      <a:off x="0" y="0"/>
                      <a:ext cx="2830830" cy="2202815"/>
                    </a:xfrm>
                    <a:prstGeom prst="rect">
                      <a:avLst/>
                    </a:prstGeom>
                  </pic:spPr>
                </pic:pic>
              </a:graphicData>
            </a:graphic>
          </wp:inline>
        </w:drawing>
      </w:r>
    </w:p>
    <w:p w14:paraId="74AEB9DA" w14:textId="77777777" w:rsidR="00367840" w:rsidRDefault="00367840" w:rsidP="00367840">
      <w:pPr>
        <w:pStyle w:val="VONormal"/>
      </w:pPr>
      <w:r>
        <w:t>El catálogo utilizado para la imagen, pan-STARRS, realizado con el telescopio homónimo, fue publicado en 2016 [3], cuando la estrella aún no había estallado en forma de supernova.</w:t>
      </w:r>
    </w:p>
    <w:p w14:paraId="0D0E325C" w14:textId="50D31938" w:rsidR="00367840" w:rsidRDefault="00367840" w:rsidP="00761233">
      <w:pPr>
        <w:pStyle w:val="VONormal"/>
      </w:pPr>
      <w:r>
        <w:rPr>
          <w:b/>
          <w:bCs/>
        </w:rPr>
        <w:lastRenderedPageBreak/>
        <w:t>5</w:t>
      </w:r>
      <w:r w:rsidRPr="0068772D">
        <w:rPr>
          <w:b/>
          <w:bCs/>
        </w:rPr>
        <w:t>º/</w:t>
      </w:r>
      <w:r>
        <w:t xml:space="preserve"> </w:t>
      </w:r>
      <w:r w:rsidR="000C7C02">
        <w:t>Hacemos</w:t>
      </w:r>
      <w:r>
        <w:t xml:space="preserve"> clic derecho sobre la imagen superior (ngc4995.png) y accedemos a la opción de </w:t>
      </w:r>
      <w:r>
        <w:rPr>
          <w:i/>
          <w:iCs/>
        </w:rPr>
        <w:t>Properties</w:t>
      </w:r>
      <w:r>
        <w:t xml:space="preserve"> (véase figura 9).</w:t>
      </w:r>
    </w:p>
    <w:p w14:paraId="3649EF05" w14:textId="4D7B5A3A" w:rsidR="000F0D95" w:rsidRDefault="006B00F6" w:rsidP="00F9514C">
      <w:pPr>
        <w:pStyle w:val="VONormal"/>
      </w:pPr>
      <w:r>
        <w:rPr>
          <w:noProof/>
        </w:rPr>
        <mc:AlternateContent>
          <mc:Choice Requires="wps">
            <w:drawing>
              <wp:anchor distT="0" distB="0" distL="114300" distR="114300" simplePos="0" relativeHeight="251658240" behindDoc="0" locked="0" layoutInCell="1" allowOverlap="1" wp14:anchorId="109B2B78" wp14:editId="30FE7180">
                <wp:simplePos x="0" y="0"/>
                <wp:positionH relativeFrom="margin">
                  <wp:posOffset>3810</wp:posOffset>
                </wp:positionH>
                <wp:positionV relativeFrom="paragraph">
                  <wp:posOffset>2065020</wp:posOffset>
                </wp:positionV>
                <wp:extent cx="2800350" cy="628650"/>
                <wp:effectExtent l="0" t="0" r="0" b="0"/>
                <wp:wrapTopAndBottom/>
                <wp:docPr id="322790133" name="Cuadro de texto 322790133"/>
                <wp:cNvGraphicFramePr/>
                <a:graphic xmlns:a="http://schemas.openxmlformats.org/drawingml/2006/main">
                  <a:graphicData uri="http://schemas.microsoft.com/office/word/2010/wordprocessingShape">
                    <wps:wsp>
                      <wps:cNvSpPr txBox="1"/>
                      <wps:spPr>
                        <a:xfrm>
                          <a:off x="0" y="0"/>
                          <a:ext cx="2800350" cy="628650"/>
                        </a:xfrm>
                        <a:prstGeom prst="rect">
                          <a:avLst/>
                        </a:prstGeom>
                        <a:ln>
                          <a:noFill/>
                          <a:prstDash/>
                        </a:ln>
                      </wps:spPr>
                      <wps:txbx>
                        <w:txbxContent>
                          <w:p w14:paraId="23358EB9" w14:textId="69F89592" w:rsidR="00045218" w:rsidRPr="00761233" w:rsidRDefault="00045218" w:rsidP="00045218">
                            <w:pPr>
                              <w:pStyle w:val="Descripcin"/>
                            </w:pPr>
                            <w:r w:rsidRPr="00765649">
                              <w:rPr>
                                <w:b/>
                                <w:bCs/>
                              </w:rPr>
                              <w:t xml:space="preserve">Figura </w:t>
                            </w:r>
                            <w:r w:rsidR="00367840">
                              <w:rPr>
                                <w:b/>
                                <w:bCs/>
                              </w:rPr>
                              <w:t>8</w:t>
                            </w:r>
                            <w:r>
                              <w:t>. Ventana del visor de Aladin mostrando las dos imágenes.</w:t>
                            </w:r>
                          </w:p>
                        </w:txbxContent>
                      </wps:txbx>
                      <wps:bodyPr vert="horz" wrap="square" lIns="100800" tIns="55080" rIns="100800" bIns="5508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09B2B78" id="Cuadro de texto 322790133" o:spid="_x0000_s1033" type="#_x0000_t202" style="position:absolute;left:0;text-align:left;margin-left:.3pt;margin-top:162.6pt;width:220.5pt;height:49.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8pssQEAAFEDAAAOAAAAZHJzL2Uyb0RvYy54bWysU9GuEjEQfTfxH5q+SxcMSDYsNxpyjcmN&#10;mqAfULot26TbqZ3CLn690y4XrvpmfBk6PWXmnDOzm4exd+ysI1rwDZ/PKs60V9Baf2z492+Pb9ac&#10;YZK+lQ68bvhFI3/Yvn61GUKtF9CBa3VkVMRjPYSGdymFWghUne4lziBoT6CB2MtEaTyKNsqBqvdO&#10;LKpqJQaIbYigNCLd7iaQb0t9Y7RKX4xBnZhrOHFLJcYSDzmK7UbWxyhDZ9WVhvwHFr20npreSu1k&#10;kuwU7V+leqsiIJg0U9ALMMYqXTSQmnn1h5p9J4MuWsgcDDeb8P+VVZ/P+/A1sjR+gJEGmA0ZAtZI&#10;l1nPaGKff4kpI5wsvNxs02Niii4X66p6uyRIEbZarFd0pjLi/u8QMX3U0LN8aHiksRS35PkJ0/T0&#10;+Ulu5nyOHh6tc2VAGdxJ7KanGRZ3kvmUxsPIbNvwd88CDtBeSBetJjXsIP7kbKAxNxx/nGTUnLlP&#10;nnycVxWxp8Uo2XJJGWfxN+jwEqKpBZme/D6o7MPE8/0pgbFFSCYztb5ypLkVK647lhfjZV5e3b+E&#10;7S8AAAD//wMAUEsDBBQABgAIAAAAIQD/lYXN3AAAAAgBAAAPAAAAZHJzL2Rvd25yZXYueG1sTI9B&#10;T8MwDIXvSPyHyEhcEEuXtdtUmk4IjTOiQ5yzxjQVjVM12Vb49ZgT3Gy/p+fvVbvZD+KMU+wDaVgu&#10;MhBIbbA9dRreDs/3WxAxGbJmCIQavjDCrr6+qkxpw4Ve8dykTnAIxdJocCmNpZSxdehNXIQRibWP&#10;MHmTeJ06aSdz4XA/SJVla+lNT/zBmRGfHLafzclriA0WI9Fq8413rtjLbv/yfsi0vr2ZHx9AJJzT&#10;nxl+8RkdamY6hhPZKAYNa/ZpWKlCgWA5z5d8OfKgcgWyruT/AvUPAAAA//8DAFBLAQItABQABgAI&#10;AAAAIQC2gziS/gAAAOEBAAATAAAAAAAAAAAAAAAAAAAAAABbQ29udGVudF9UeXBlc10ueG1sUEsB&#10;Ai0AFAAGAAgAAAAhADj9If/WAAAAlAEAAAsAAAAAAAAAAAAAAAAALwEAAF9yZWxzLy5yZWxzUEsB&#10;Ai0AFAAGAAgAAAAhAAA/ymyxAQAAUQMAAA4AAAAAAAAAAAAAAAAALgIAAGRycy9lMm9Eb2MueG1s&#10;UEsBAi0AFAAGAAgAAAAhAP+Vhc3cAAAACAEAAA8AAAAAAAAAAAAAAAAACwQAAGRycy9kb3ducmV2&#10;LnhtbFBLBQYAAAAABAAEAPMAAAAUBQAAAAA=&#10;" filled="f" stroked="f">
                <v:textbox inset="2.8mm,1.53mm,2.8mm,1.53mm">
                  <w:txbxContent>
                    <w:p w14:paraId="23358EB9" w14:textId="69F89592" w:rsidR="00045218" w:rsidRPr="00761233" w:rsidRDefault="00045218" w:rsidP="00045218">
                      <w:pPr>
                        <w:pStyle w:val="Descripcin"/>
                      </w:pPr>
                      <w:r w:rsidRPr="00765649">
                        <w:rPr>
                          <w:b/>
                          <w:bCs/>
                        </w:rPr>
                        <w:t xml:space="preserve">Figura </w:t>
                      </w:r>
                      <w:r w:rsidR="00367840">
                        <w:rPr>
                          <w:b/>
                          <w:bCs/>
                        </w:rPr>
                        <w:t>8</w:t>
                      </w:r>
                      <w:r>
                        <w:t xml:space="preserve">. Ventana del visor de </w:t>
                      </w:r>
                      <w:proofErr w:type="spellStart"/>
                      <w:r>
                        <w:t>Aladin</w:t>
                      </w:r>
                      <w:proofErr w:type="spellEnd"/>
                      <w:r>
                        <w:t xml:space="preserve"> mostrando las dos imágenes.</w:t>
                      </w:r>
                    </w:p>
                  </w:txbxContent>
                </v:textbox>
                <w10:wrap type="topAndBottom" anchorx="margin"/>
              </v:shape>
            </w:pict>
          </mc:Fallback>
        </mc:AlternateContent>
      </w:r>
      <w:r w:rsidR="00045218" w:rsidRPr="00045218">
        <w:rPr>
          <w:noProof/>
        </w:rPr>
        <w:drawing>
          <wp:inline distT="0" distB="0" distL="0" distR="0" wp14:anchorId="705F124E" wp14:editId="6E090901">
            <wp:extent cx="2830830" cy="1990725"/>
            <wp:effectExtent l="0" t="0" r="7620" b="9525"/>
            <wp:docPr id="27" name="Gráfico 27">
              <a:extLst xmlns:a="http://schemas.openxmlformats.org/drawingml/2006/main">
                <a:ext uri="{FF2B5EF4-FFF2-40B4-BE49-F238E27FC236}">
                  <a16:creationId xmlns:a16="http://schemas.microsoft.com/office/drawing/2014/main" id="{1722CF3B-6504-F997-60BE-0AE86F4805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a:extLst>
                        <a:ext uri="{FF2B5EF4-FFF2-40B4-BE49-F238E27FC236}">
                          <a16:creationId xmlns:a16="http://schemas.microsoft.com/office/drawing/2014/main" id="{1722CF3B-6504-F997-60BE-0AE86F4805F4}"/>
                        </a:ext>
                      </a:extLst>
                    </pic:cNvPr>
                    <pic:cNvPicPr>
                      <a:picLocks noChangeAspect="1"/>
                    </pic:cNvPicPr>
                  </pic:nvPicPr>
                  <pic:blipFill rotWithShape="1">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rcRect t="10304" b="7144"/>
                    <a:stretch/>
                  </pic:blipFill>
                  <pic:spPr bwMode="auto">
                    <a:xfrm>
                      <a:off x="0" y="0"/>
                      <a:ext cx="2830830" cy="1990725"/>
                    </a:xfrm>
                    <a:prstGeom prst="rect">
                      <a:avLst/>
                    </a:prstGeom>
                    <a:ln>
                      <a:noFill/>
                    </a:ln>
                    <a:extLst>
                      <a:ext uri="{53640926-AAD7-44D8-BBD7-CCE9431645EC}">
                        <a14:shadowObscured xmlns:a14="http://schemas.microsoft.com/office/drawing/2010/main"/>
                      </a:ext>
                    </a:extLst>
                  </pic:spPr>
                </pic:pic>
              </a:graphicData>
            </a:graphic>
          </wp:inline>
        </w:drawing>
      </w:r>
    </w:p>
    <w:p w14:paraId="0AF08919" w14:textId="77282060" w:rsidR="00045218" w:rsidRPr="00045218" w:rsidRDefault="006B00F6" w:rsidP="00F9514C">
      <w:pPr>
        <w:pStyle w:val="VONormal"/>
      </w:pPr>
      <w:r>
        <w:rPr>
          <w:noProof/>
        </w:rPr>
        <mc:AlternateContent>
          <mc:Choice Requires="wps">
            <w:drawing>
              <wp:anchor distT="0" distB="0" distL="114300" distR="114300" simplePos="0" relativeHeight="251658241" behindDoc="0" locked="0" layoutInCell="1" allowOverlap="1" wp14:anchorId="7897DB34" wp14:editId="416CF1DB">
                <wp:simplePos x="0" y="0"/>
                <wp:positionH relativeFrom="margin">
                  <wp:posOffset>3810</wp:posOffset>
                </wp:positionH>
                <wp:positionV relativeFrom="paragraph">
                  <wp:posOffset>2082800</wp:posOffset>
                </wp:positionV>
                <wp:extent cx="2800350" cy="411480"/>
                <wp:effectExtent l="0" t="0" r="0" b="0"/>
                <wp:wrapSquare wrapText="bothSides"/>
                <wp:docPr id="571758006" name="Cuadro de texto 571758006"/>
                <wp:cNvGraphicFramePr/>
                <a:graphic xmlns:a="http://schemas.openxmlformats.org/drawingml/2006/main">
                  <a:graphicData uri="http://schemas.microsoft.com/office/word/2010/wordprocessingShape">
                    <wps:wsp>
                      <wps:cNvSpPr txBox="1"/>
                      <wps:spPr>
                        <a:xfrm>
                          <a:off x="0" y="0"/>
                          <a:ext cx="2800350" cy="411480"/>
                        </a:xfrm>
                        <a:prstGeom prst="rect">
                          <a:avLst/>
                        </a:prstGeom>
                        <a:ln>
                          <a:noFill/>
                          <a:prstDash/>
                        </a:ln>
                      </wps:spPr>
                      <wps:txbx>
                        <w:txbxContent>
                          <w:p w14:paraId="4FB701F1" w14:textId="406E5719" w:rsidR="006B6A9F" w:rsidRPr="00761233" w:rsidRDefault="006B6A9F" w:rsidP="006B6A9F">
                            <w:pPr>
                              <w:pStyle w:val="Descripcin"/>
                            </w:pPr>
                            <w:r w:rsidRPr="00765649">
                              <w:rPr>
                                <w:b/>
                                <w:bCs/>
                              </w:rPr>
                              <w:t xml:space="preserve">Figura </w:t>
                            </w:r>
                            <w:r>
                              <w:rPr>
                                <w:b/>
                                <w:bCs/>
                              </w:rPr>
                              <w:t>9</w:t>
                            </w:r>
                            <w:r>
                              <w:t>. Ventana de propiedades.</w:t>
                            </w:r>
                          </w:p>
                        </w:txbxContent>
                      </wps:txbx>
                      <wps:bodyPr vert="horz" wrap="square" lIns="100800" tIns="55080" rIns="100800" bIns="5508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897DB34" id="Cuadro de texto 571758006" o:spid="_x0000_s1034" type="#_x0000_t202" style="position:absolute;left:0;text-align:left;margin-left:.3pt;margin-top:164pt;width:220.5pt;height:32.4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5iOsgEAAFEDAAAOAAAAZHJzL2Uyb0RvYy54bWysU8GO0zAQvSPxD5bv1EnZoipqugJVi5BW&#10;gFT4ANexG0uOx3jcJuXrGbvddoHbai+TjN9k5r03zup+Ghw76ogWfMvrWcWZ9go66/ct//nj4d2S&#10;M0zSd9KB1y0/aeT367dvVmNo9Bx6cJ2OjJp4bMbQ8j6l0AiBqteDxBkE7Qk0EAeZKI170UU5UvfB&#10;iXlVfRAjxC5EUBqRTjdnkK9Lf2O0St+MQZ2YazlxSyXGEnc5ivVKNvsoQ2/VhYZ8AYtBWk9Dr602&#10;Mkl2iPa/VoNVERBMmikYBBhjlS4aSE1d/aNm28ugixYyB8PVJny9turrcRu+R5amTzDRArMhY8AG&#10;6TDrmUwc8pOYMsLJwtPVNj0lpuhwvqyq9wuCFGF3dX23LL6K29chYvqsYWD5peWR1lLcksdHTDSR&#10;Sp9K8jDnc/TwYJ0rC8rgRmJ/Ls2wuJHMb2naTcx2LV8+CdhBdyJddDVpYA/xN2cjrbnl+Osgo+bM&#10;ffHkY11VxJ4uRskWC8o4i39Bu+cQbS3I9Oi3QWUfzjw/HhIYW4RkMufRF460t6LvcsfyxXiel6rb&#10;n7D+AwAA//8DAFBLAwQUAAYACAAAACEAy3ROtNwAAAAIAQAADwAAAGRycy9kb3ducmV2LnhtbEyP&#10;zU7DMBCE70i8g7VIXBB1mv6FEKdCVTlXpKhnN17iiHgdxW6b8vQsp3LcmdHsN8V6dJ044xBaTwqm&#10;kwQEUu1NS42Cz/37cwYiRE1Gd55QwRUDrMv7u0Lnxl/oA89VbASXUMi1Ahtjn0sZaotOh4nvkdj7&#10;8oPTkc+hkWbQFy53nUyTZCmdbok/WN3jxmL9XZ2cglDhoiearX7wyS62stnuDvtEqceH8e0VRMQx&#10;3sLwh8/oUDLT0Z/IBNEpWHJOwSzNeBHb8/mUlSMrL2kGsizk/wHlLwAAAP//AwBQSwECLQAUAAYA&#10;CAAAACEAtoM4kv4AAADhAQAAEwAAAAAAAAAAAAAAAAAAAAAAW0NvbnRlbnRfVHlwZXNdLnhtbFBL&#10;AQItABQABgAIAAAAIQA4/SH/1gAAAJQBAAALAAAAAAAAAAAAAAAAAC8BAABfcmVscy8ucmVsc1BL&#10;AQItABQABgAIAAAAIQCwu5iOsgEAAFEDAAAOAAAAAAAAAAAAAAAAAC4CAABkcnMvZTJvRG9jLnht&#10;bFBLAQItABQABgAIAAAAIQDLdE603AAAAAgBAAAPAAAAAAAAAAAAAAAAAAwEAABkcnMvZG93bnJl&#10;di54bWxQSwUGAAAAAAQABADzAAAAFQUAAAAA&#10;" filled="f" stroked="f">
                <v:textbox inset="2.8mm,1.53mm,2.8mm,1.53mm">
                  <w:txbxContent>
                    <w:p w14:paraId="4FB701F1" w14:textId="406E5719" w:rsidR="006B6A9F" w:rsidRPr="00761233" w:rsidRDefault="006B6A9F" w:rsidP="006B6A9F">
                      <w:pPr>
                        <w:pStyle w:val="Descripcin"/>
                      </w:pPr>
                      <w:r w:rsidRPr="00765649">
                        <w:rPr>
                          <w:b/>
                          <w:bCs/>
                        </w:rPr>
                        <w:t xml:space="preserve">Figura </w:t>
                      </w:r>
                      <w:r>
                        <w:rPr>
                          <w:b/>
                          <w:bCs/>
                        </w:rPr>
                        <w:t>9</w:t>
                      </w:r>
                      <w:r>
                        <w:t>. Ventana de propiedades.</w:t>
                      </w:r>
                    </w:p>
                  </w:txbxContent>
                </v:textbox>
                <w10:wrap type="square" anchorx="margin"/>
              </v:shape>
            </w:pict>
          </mc:Fallback>
        </mc:AlternateContent>
      </w:r>
      <w:r w:rsidR="006B6A9F" w:rsidRPr="006B6A9F">
        <w:rPr>
          <w:noProof/>
        </w:rPr>
        <w:drawing>
          <wp:inline distT="0" distB="0" distL="0" distR="0" wp14:anchorId="17FB870F" wp14:editId="5498C89B">
            <wp:extent cx="2830830" cy="1504950"/>
            <wp:effectExtent l="0" t="0" r="7620" b="0"/>
            <wp:docPr id="31" name="Imagen 31" descr="Interfaz de usuario gráfica, Texto, Aplicación&#10;&#10;Descripción generada automáticamente">
              <a:extLst xmlns:a="http://schemas.openxmlformats.org/drawingml/2006/main">
                <a:ext uri="{FF2B5EF4-FFF2-40B4-BE49-F238E27FC236}">
                  <a16:creationId xmlns:a16="http://schemas.microsoft.com/office/drawing/2014/main" id="{946C5418-541D-6EFA-30A2-F6E45D188B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0" descr="Interfaz de usuario gráfica, Texto, Aplicación&#10;&#10;Descripción generada automáticamente">
                      <a:extLst>
                        <a:ext uri="{FF2B5EF4-FFF2-40B4-BE49-F238E27FC236}">
                          <a16:creationId xmlns:a16="http://schemas.microsoft.com/office/drawing/2014/main" id="{946C5418-541D-6EFA-30A2-F6E45D188B66}"/>
                        </a:ext>
                      </a:extLst>
                    </pic:cNvPr>
                    <pic:cNvPicPr>
                      <a:picLocks noChangeAspect="1"/>
                    </pic:cNvPicPr>
                  </pic:nvPicPr>
                  <pic:blipFill>
                    <a:blip r:embed="rId28"/>
                    <a:stretch>
                      <a:fillRect/>
                    </a:stretch>
                  </pic:blipFill>
                  <pic:spPr>
                    <a:xfrm>
                      <a:off x="0" y="0"/>
                      <a:ext cx="2830830" cy="1504950"/>
                    </a:xfrm>
                    <a:prstGeom prst="rect">
                      <a:avLst/>
                    </a:prstGeom>
                  </pic:spPr>
                </pic:pic>
              </a:graphicData>
            </a:graphic>
          </wp:inline>
        </w:drawing>
      </w:r>
    </w:p>
    <w:p w14:paraId="060545A0" w14:textId="6D15B208" w:rsidR="003770B8" w:rsidRDefault="006B6A9F" w:rsidP="009909BE">
      <w:pPr>
        <w:pStyle w:val="VONormal"/>
      </w:pPr>
      <w:r>
        <w:t xml:space="preserve">En el apartado de </w:t>
      </w:r>
      <w:r>
        <w:rPr>
          <w:b/>
          <w:bCs/>
        </w:rPr>
        <w:t>Astrometrical reduction</w:t>
      </w:r>
      <w:r>
        <w:t xml:space="preserve">, pulsamos en </w:t>
      </w:r>
      <w:r>
        <w:rPr>
          <w:i/>
          <w:iCs/>
        </w:rPr>
        <w:t>New…</w:t>
      </w:r>
      <w:r>
        <w:t xml:space="preserve"> y accedemos a la calibración astrométrica.</w:t>
      </w:r>
      <w:r w:rsidR="00A8682A">
        <w:t xml:space="preserve"> </w:t>
      </w:r>
      <w:r w:rsidR="00C37AAA">
        <w:t>Dentro de la tabla</w:t>
      </w:r>
      <w:r w:rsidR="000C5B1A">
        <w:t xml:space="preserve"> (véase figura 1</w:t>
      </w:r>
      <w:r w:rsidR="00C97267">
        <w:t>0</w:t>
      </w:r>
      <w:r w:rsidR="000C5B1A">
        <w:t>)</w:t>
      </w:r>
      <w:r w:rsidR="00C37AAA">
        <w:t xml:space="preserve">, </w:t>
      </w:r>
      <w:r w:rsidR="00A8682A">
        <w:t xml:space="preserve">pulsamos sobre la opción de </w:t>
      </w:r>
      <w:r w:rsidR="00A8682A">
        <w:rPr>
          <w:i/>
          <w:iCs/>
        </w:rPr>
        <w:t xml:space="preserve">by matching stars </w:t>
      </w:r>
      <w:r w:rsidR="00A8682A">
        <w:t xml:space="preserve">y </w:t>
      </w:r>
      <w:r w:rsidR="00C37AAA">
        <w:t>seleccionamos la</w:t>
      </w:r>
      <w:r w:rsidR="008C6270">
        <w:t xml:space="preserve"> primera celda de la</w:t>
      </w:r>
      <w:r w:rsidR="00C37AAA">
        <w:t xml:space="preserve"> columna de “x y”</w:t>
      </w:r>
      <w:r w:rsidR="00EB0CD3">
        <w:t>.</w:t>
      </w:r>
      <w:r w:rsidR="00765495">
        <w:t xml:space="preserve"> C</w:t>
      </w:r>
      <w:r w:rsidR="00C37AAA">
        <w:t xml:space="preserve">on clic izquierdo en la </w:t>
      </w:r>
      <w:r w:rsidR="00147278">
        <w:t xml:space="preserve">imagen superior </w:t>
      </w:r>
      <w:r w:rsidR="00765495">
        <w:t>clicamos</w:t>
      </w:r>
      <w:r w:rsidR="00046EDE">
        <w:t xml:space="preserve"> en uno de los objetos que hemos seleccionado (véase figura 11). Veremos que se añaden las coordenadas del píxel en dicha celda.</w:t>
      </w:r>
      <w:r w:rsidR="00ED6F73">
        <w:t xml:space="preserve"> Ahora hacemos lo mismo en el mismo objeto pero en la imagen inferior. Veremos como se completan las coordenadas celeste en la celda de la derecha. Repetimos el proceso con el resto de objetos.</w:t>
      </w:r>
    </w:p>
    <w:p w14:paraId="60247733" w14:textId="77777777" w:rsidR="009909BE" w:rsidRDefault="009909BE" w:rsidP="009909BE">
      <w:pPr>
        <w:pStyle w:val="VONormal"/>
      </w:pPr>
      <w:r>
        <w:t>De esta manera, hemos calibrado la imagen y asignado a cada punto una coordenada celeste basada en la imagen inferior de pan-STARRS.</w:t>
      </w:r>
    </w:p>
    <w:p w14:paraId="6BCE306B" w14:textId="77777777" w:rsidR="009909BE" w:rsidRDefault="009909BE" w:rsidP="009909BE">
      <w:pPr>
        <w:pStyle w:val="VONormal"/>
      </w:pPr>
    </w:p>
    <w:p w14:paraId="0C177E5B" w14:textId="7E2C56A7" w:rsidR="00C97267" w:rsidRDefault="00C97267" w:rsidP="000C5B1A">
      <w:pPr>
        <w:pStyle w:val="VONormal"/>
      </w:pPr>
      <w:r>
        <w:rPr>
          <w:noProof/>
        </w:rPr>
        <mc:AlternateContent>
          <mc:Choice Requires="wps">
            <w:drawing>
              <wp:anchor distT="0" distB="0" distL="114300" distR="114300" simplePos="0" relativeHeight="251658252" behindDoc="0" locked="0" layoutInCell="1" allowOverlap="1" wp14:anchorId="736F0292" wp14:editId="012D4C71">
                <wp:simplePos x="0" y="0"/>
                <wp:positionH relativeFrom="margin">
                  <wp:posOffset>3204210</wp:posOffset>
                </wp:positionH>
                <wp:positionV relativeFrom="paragraph">
                  <wp:posOffset>3924300</wp:posOffset>
                </wp:positionV>
                <wp:extent cx="2800350" cy="561975"/>
                <wp:effectExtent l="0" t="0" r="0" b="0"/>
                <wp:wrapTopAndBottom/>
                <wp:docPr id="1006759403" name="Cuadro de texto 1006759403"/>
                <wp:cNvGraphicFramePr/>
                <a:graphic xmlns:a="http://schemas.openxmlformats.org/drawingml/2006/main">
                  <a:graphicData uri="http://schemas.microsoft.com/office/word/2010/wordprocessingShape">
                    <wps:wsp>
                      <wps:cNvSpPr txBox="1"/>
                      <wps:spPr>
                        <a:xfrm>
                          <a:off x="0" y="0"/>
                          <a:ext cx="2800350" cy="561975"/>
                        </a:xfrm>
                        <a:prstGeom prst="rect">
                          <a:avLst/>
                        </a:prstGeom>
                        <a:ln>
                          <a:noFill/>
                          <a:prstDash/>
                        </a:ln>
                      </wps:spPr>
                      <wps:txbx>
                        <w:txbxContent>
                          <w:p w14:paraId="68A3DE48" w14:textId="5F6D96BC" w:rsidR="000C5B1A" w:rsidRPr="00761233" w:rsidRDefault="000C5B1A" w:rsidP="000C5B1A">
                            <w:pPr>
                              <w:pStyle w:val="Descripcin"/>
                            </w:pPr>
                            <w:r w:rsidRPr="00765649">
                              <w:rPr>
                                <w:b/>
                                <w:bCs/>
                              </w:rPr>
                              <w:t xml:space="preserve">Figura </w:t>
                            </w:r>
                            <w:r>
                              <w:rPr>
                                <w:b/>
                                <w:bCs/>
                              </w:rPr>
                              <w:t>1</w:t>
                            </w:r>
                            <w:r w:rsidR="00C97267">
                              <w:rPr>
                                <w:b/>
                                <w:bCs/>
                              </w:rPr>
                              <w:t>0</w:t>
                            </w:r>
                            <w:r>
                              <w:t>. Ventana de la calibración astrométrica.</w:t>
                            </w:r>
                          </w:p>
                        </w:txbxContent>
                      </wps:txbx>
                      <wps:bodyPr vert="horz" wrap="square" lIns="100800" tIns="55080" rIns="100800" bIns="5508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36F0292" id="Cuadro de texto 1006759403" o:spid="_x0000_s1035" type="#_x0000_t202" style="position:absolute;left:0;text-align:left;margin-left:252.3pt;margin-top:309pt;width:220.5pt;height:44.25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BIswEAAFEDAAAOAAAAZHJzL2Uyb0RvYy54bWysU8Fu2zAMvQ/oPwi6N3JSuGuNOMWGoMOA&#10;YhuQ7QMUWYoFSKIqKbGzrx8lp0m33YpeaFOPJt97lJcPozXkIEPU4Fo6n1WUSCeg027X0l8/H6/v&#10;KImJu44bcLKlRxnpw+rqw3LwjVxAD6aTgWATF5vBt7RPyTeMRdFLy+MMvHQIKgiWJ0zDjnWBD9jd&#10;Graoqls2QOh8ACFjxNP1BNJV6a+UFOm7UlEmYlqK3FKJocRtjmy15M0ucN9rcaLB38DCcu1w6LnV&#10;midO9kH/18pqESCCSjMBloFSWsiiAdXMq3/UbHruZdGC5kR/tim+X1vx7bDxPwJJ42cYcYHZkMHH&#10;JuJh1jOqYPMTmRLE0cLj2TY5JiLwcHFXVTc1QgKx+nZ+/7HObdjlax9i+iLBkvzS0oBrKW7xw1NM&#10;U+lLSR5mXI4OHrUxZUEZXPPYT6UZZheS+S2N25HorqX3LwK20B1RF15NHNhD+E3JgGtuaXze8yAp&#10;MV8d+jivKmSPF6NkdY0ZJeEvaPsawq15np7cxovsw8Tz0z6B0kVIJjONPnHEvRUrTncsX4zXeam6&#10;/AmrPwAAAP//AwBQSwMEFAAGAAgAAAAhAMGKnxPeAAAACwEAAA8AAABkcnMvZG93bnJldi54bWxM&#10;j8FOwzAMhu9IvENkJC6IJYO120rTCaFxRnSIc9Z4TUXjVE22FZ4ec2JH259+f3+5mXwvTjjGLpCG&#10;+UyBQGqC7ajV8LF7vV+BiMmQNX0g1PCNETbV9VVpChvO9I6nOrWCQygWRoNLaSikjI1Db+IsDEh8&#10;O4TRm8Tj2Eo7mjOH+14+KJVLbzriD84M+OKw+aqPXkOsMRuIHpc/eOeyrWy3b587pfXtzfT8BCLh&#10;lP5h+NNndajYaR+OZKPoNWRqkTOqIZ+vuBQT60XGm72GpcozkFUpLztUvwAAAP//AwBQSwECLQAU&#10;AAYACAAAACEAtoM4kv4AAADhAQAAEwAAAAAAAAAAAAAAAAAAAAAAW0NvbnRlbnRfVHlwZXNdLnht&#10;bFBLAQItABQABgAIAAAAIQA4/SH/1gAAAJQBAAALAAAAAAAAAAAAAAAAAC8BAABfcmVscy8ucmVs&#10;c1BLAQItABQABgAIAAAAIQBk+7BIswEAAFEDAAAOAAAAAAAAAAAAAAAAAC4CAABkcnMvZTJvRG9j&#10;LnhtbFBLAQItABQABgAIAAAAIQDBip8T3gAAAAsBAAAPAAAAAAAAAAAAAAAAAA0EAABkcnMvZG93&#10;bnJldi54bWxQSwUGAAAAAAQABADzAAAAGAUAAAAA&#10;" filled="f" stroked="f">
                <v:textbox inset="2.8mm,1.53mm,2.8mm,1.53mm">
                  <w:txbxContent>
                    <w:p w14:paraId="68A3DE48" w14:textId="5F6D96BC" w:rsidR="000C5B1A" w:rsidRPr="00761233" w:rsidRDefault="000C5B1A" w:rsidP="000C5B1A">
                      <w:pPr>
                        <w:pStyle w:val="Descripcin"/>
                      </w:pPr>
                      <w:r w:rsidRPr="00765649">
                        <w:rPr>
                          <w:b/>
                          <w:bCs/>
                        </w:rPr>
                        <w:t xml:space="preserve">Figura </w:t>
                      </w:r>
                      <w:r>
                        <w:rPr>
                          <w:b/>
                          <w:bCs/>
                        </w:rPr>
                        <w:t>1</w:t>
                      </w:r>
                      <w:r w:rsidR="00C97267">
                        <w:rPr>
                          <w:b/>
                          <w:bCs/>
                        </w:rPr>
                        <w:t>0</w:t>
                      </w:r>
                      <w:r>
                        <w:t>. Ventana de la calibración astrométrica.</w:t>
                      </w:r>
                    </w:p>
                  </w:txbxContent>
                </v:textbox>
                <w10:wrap type="topAndBottom" anchorx="margin"/>
              </v:shape>
            </w:pict>
          </mc:Fallback>
        </mc:AlternateContent>
      </w:r>
      <w:r w:rsidRPr="000C5B1A">
        <w:rPr>
          <w:noProof/>
        </w:rPr>
        <w:drawing>
          <wp:inline distT="0" distB="0" distL="0" distR="0" wp14:anchorId="2DEE5FC4" wp14:editId="35FA7D53">
            <wp:extent cx="2830830" cy="3876401"/>
            <wp:effectExtent l="0" t="0" r="7620" b="0"/>
            <wp:docPr id="46" name="Imagen 46" descr="Una captura de pantalla de una computadora&#10;&#10;Descripción generada automáticamente">
              <a:extLst xmlns:a="http://schemas.openxmlformats.org/drawingml/2006/main">
                <a:ext uri="{FF2B5EF4-FFF2-40B4-BE49-F238E27FC236}">
                  <a16:creationId xmlns:a16="http://schemas.microsoft.com/office/drawing/2014/main" id="{8C66EB50-BA39-392D-8F90-5DD446B853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5" descr="Una captura de pantalla de una computadora&#10;&#10;Descripción generada automáticamente">
                      <a:extLst>
                        <a:ext uri="{FF2B5EF4-FFF2-40B4-BE49-F238E27FC236}">
                          <a16:creationId xmlns:a16="http://schemas.microsoft.com/office/drawing/2014/main" id="{8C66EB50-BA39-392D-8F90-5DD446B85331}"/>
                        </a:ext>
                      </a:extLst>
                    </pic:cNvPr>
                    <pic:cNvPicPr>
                      <a:picLocks noChangeAspect="1"/>
                    </pic:cNvPicPr>
                  </pic:nvPicPr>
                  <pic:blipFill rotWithShape="1">
                    <a:blip r:embed="rId29"/>
                    <a:srcRect l="70389" t="21577" r="20721" b="35143"/>
                    <a:stretch/>
                  </pic:blipFill>
                  <pic:spPr>
                    <a:xfrm>
                      <a:off x="0" y="0"/>
                      <a:ext cx="2830830" cy="3876401"/>
                    </a:xfrm>
                    <a:prstGeom prst="rect">
                      <a:avLst/>
                    </a:prstGeom>
                  </pic:spPr>
                </pic:pic>
              </a:graphicData>
            </a:graphic>
          </wp:inline>
        </w:drawing>
      </w:r>
    </w:p>
    <w:p w14:paraId="59D280CE" w14:textId="172AB506" w:rsidR="00D22F83" w:rsidRDefault="00D22F83" w:rsidP="00D22F83">
      <w:pPr>
        <w:pStyle w:val="VONormal"/>
      </w:pPr>
      <w:r>
        <w:rPr>
          <w:noProof/>
        </w:rPr>
        <w:drawing>
          <wp:inline distT="0" distB="0" distL="0" distR="0" wp14:anchorId="7BA44A81" wp14:editId="68CB37BD">
            <wp:extent cx="485640" cy="504719"/>
            <wp:effectExtent l="0" t="0" r="0" b="0"/>
            <wp:docPr id="1576580718" name="Imagen 15765807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485640" cy="504719"/>
                    </a:xfrm>
                    <a:prstGeom prst="rect">
                      <a:avLst/>
                    </a:prstGeom>
                    <a:ln>
                      <a:noFill/>
                      <a:prstDash/>
                    </a:ln>
                  </pic:spPr>
                </pic:pic>
              </a:graphicData>
            </a:graphic>
          </wp:inline>
        </w:drawing>
      </w:r>
      <w:r>
        <w:rPr>
          <w:noProof/>
        </w:rPr>
        <w:drawing>
          <wp:inline distT="0" distB="0" distL="0" distR="0" wp14:anchorId="572637AF" wp14:editId="5C37A552">
            <wp:extent cx="580861" cy="249607"/>
            <wp:effectExtent l="0" t="0" r="0" b="0"/>
            <wp:docPr id="4553360" name="Imagen 4553360" descr="Imagen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4553360" name="Imagen 4553360" descr="Imagen en blanco y negro&#10;&#10;Descripción generada automáticamente con confianza media"/>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0861" cy="249607"/>
                    </a:xfrm>
                    <a:prstGeom prst="rect">
                      <a:avLst/>
                    </a:prstGeom>
                    <a:ln>
                      <a:noFill/>
                      <a:prstDash/>
                    </a:ln>
                  </pic:spPr>
                </pic:pic>
              </a:graphicData>
            </a:graphic>
          </wp:inline>
        </w:drawing>
      </w:r>
    </w:p>
    <w:p w14:paraId="5858B5F3" w14:textId="77777777" w:rsidR="003E19DD" w:rsidRDefault="003E19DD" w:rsidP="00D22F83">
      <w:pPr>
        <w:pStyle w:val="VONormal"/>
      </w:pPr>
    </w:p>
    <w:p w14:paraId="7B0F5513" w14:textId="7365F1D7" w:rsidR="00943559" w:rsidRDefault="003770B8" w:rsidP="00943559">
      <w:pPr>
        <w:pStyle w:val="VONormal"/>
      </w:pPr>
      <w:r>
        <w:rPr>
          <w:noProof/>
        </w:rPr>
        <mc:AlternateContent>
          <mc:Choice Requires="wps">
            <w:drawing>
              <wp:anchor distT="0" distB="0" distL="114300" distR="114300" simplePos="0" relativeHeight="251658251" behindDoc="0" locked="0" layoutInCell="1" allowOverlap="1" wp14:anchorId="1B6CB199" wp14:editId="53EAE576">
                <wp:simplePos x="0" y="0"/>
                <wp:positionH relativeFrom="margin">
                  <wp:posOffset>3204210</wp:posOffset>
                </wp:positionH>
                <wp:positionV relativeFrom="paragraph">
                  <wp:posOffset>1791335</wp:posOffset>
                </wp:positionV>
                <wp:extent cx="2800350" cy="752475"/>
                <wp:effectExtent l="0" t="0" r="0" b="0"/>
                <wp:wrapTopAndBottom/>
                <wp:docPr id="444898487" name="Cuadro de texto 444898487"/>
                <wp:cNvGraphicFramePr/>
                <a:graphic xmlns:a="http://schemas.openxmlformats.org/drawingml/2006/main">
                  <a:graphicData uri="http://schemas.microsoft.com/office/word/2010/wordprocessingShape">
                    <wps:wsp>
                      <wps:cNvSpPr txBox="1"/>
                      <wps:spPr>
                        <a:xfrm>
                          <a:off x="0" y="0"/>
                          <a:ext cx="2800350" cy="752475"/>
                        </a:xfrm>
                        <a:prstGeom prst="rect">
                          <a:avLst/>
                        </a:prstGeom>
                        <a:ln>
                          <a:noFill/>
                          <a:prstDash/>
                        </a:ln>
                      </wps:spPr>
                      <wps:txbx>
                        <w:txbxContent>
                          <w:p w14:paraId="4EF1555B" w14:textId="244F9680" w:rsidR="000C5B1A" w:rsidRPr="00761233" w:rsidRDefault="000C5B1A" w:rsidP="000C5B1A">
                            <w:pPr>
                              <w:pStyle w:val="Descripcin"/>
                            </w:pPr>
                            <w:r w:rsidRPr="00765649">
                              <w:rPr>
                                <w:b/>
                                <w:bCs/>
                              </w:rPr>
                              <w:t xml:space="preserve">Figura </w:t>
                            </w:r>
                            <w:r>
                              <w:rPr>
                                <w:b/>
                                <w:bCs/>
                              </w:rPr>
                              <w:t>1</w:t>
                            </w:r>
                            <w:r w:rsidR="00C97267">
                              <w:rPr>
                                <w:b/>
                                <w:bCs/>
                              </w:rPr>
                              <w:t>1</w:t>
                            </w:r>
                            <w:r>
                              <w:t>. Imagen de NGC 4995 con las estrellas de referencia y el centro de la galaxia.</w:t>
                            </w:r>
                          </w:p>
                        </w:txbxContent>
                      </wps:txbx>
                      <wps:bodyPr vert="horz" wrap="square" lIns="100800" tIns="55080" rIns="100800" bIns="5508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B6CB199" id="Cuadro de texto 444898487" o:spid="_x0000_s1036" type="#_x0000_t202" style="position:absolute;left:0;text-align:left;margin-left:252.3pt;margin-top:141.05pt;width:220.5pt;height:59.25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9UCsgEAAFIDAAAOAAAAZHJzL2Uyb0RvYy54bWysU8Fu2zAMvQ/oPwi6N3ayei2MOMWGoMOA&#10;YhuQ7QMUWYoFSKIqKrGzrx+lZEm33YZdaJOPJh8f6eXj5Cw7qIgGfMfns5oz5SX0xu86/v3b0+0D&#10;Z5iE74UFrzp+VMgfVzdvlmNo1QIGsL2KjIp4bMfQ8SGl0FYVykE5gTMIyhOoITqRyI27qo9ipOrO&#10;Vou6fleNEPsQQSpEiq5PIF+V+lormb5ojSox23HiloqNxW6zrVZL0e6iCIORZxriH1g4YTw1vZRa&#10;iyTYPpq/SjkjIyDoNJPgKtDaSFVmoGnm9R/TbAYRVJmFxMFwkQn/X1n5+bAJXyNL0weYaIFZkDFg&#10;ixTM80w6uvwkpoxwkvB4kU1NiUkKLh7q+m1DkCTsvlnc3Te5THX9OkRMHxU4ll86HmktRS1xeMZ0&#10;Sv2VkptZn62HJ2NtWVAG1wKHU2qGqyvJ/Jam7cRMTwOUlebQFvojDUa3SR0HiD84G2nPHceXvYiK&#10;M/vJk5Dzuib6dBnFaxryOIu/QdvXEK0tiPTsN0FmIU5E3+8TaFMmubY+k6TFFS3OR5Yv47Vfsq6/&#10;wuonAAAA//8DAFBLAwQUAAYACAAAACEADDOwfd0AAAALAQAADwAAAGRycy9kb3ducmV2LnhtbEyP&#10;wU7DMAyG70i8Q2QkLoglK+0YpemE0DgjOsQ5a0xT0ThVk22Fp8ec2NH2p///XG1mP4gjTrEPpGG5&#10;UCCQ2mB76jS8715u1yBiMmTNEAg1fGOETX15UZnShhO94bFJneAQiqXR4FIaSylj69CbuAgjEt8+&#10;w+RN4nHqpJ3MicP9IDOlVtKbnrjBmRGfHbZfzcFriA0WI9Hd/Q/euGIru+3rx05pfX01Pz2CSDin&#10;fxj+9FkdanbahwPZKAYNhcpXjGrI1tkSBBMPecGbvYaci0HWlTz/of4FAAD//wMAUEsBAi0AFAAG&#10;AAgAAAAhALaDOJL+AAAA4QEAABMAAAAAAAAAAAAAAAAAAAAAAFtDb250ZW50X1R5cGVzXS54bWxQ&#10;SwECLQAUAAYACAAAACEAOP0h/9YAAACUAQAACwAAAAAAAAAAAAAAAAAvAQAAX3JlbHMvLnJlbHNQ&#10;SwECLQAUAAYACAAAACEAHm/VArIBAABSAwAADgAAAAAAAAAAAAAAAAAuAgAAZHJzL2Uyb0RvYy54&#10;bWxQSwECLQAUAAYACAAAACEADDOwfd0AAAALAQAADwAAAAAAAAAAAAAAAAAMBAAAZHJzL2Rvd25y&#10;ZXYueG1sUEsFBgAAAAAEAAQA8wAAABYFAAAAAA==&#10;" filled="f" stroked="f">
                <v:textbox inset="2.8mm,1.53mm,2.8mm,1.53mm">
                  <w:txbxContent>
                    <w:p w14:paraId="4EF1555B" w14:textId="244F9680" w:rsidR="000C5B1A" w:rsidRPr="00761233" w:rsidRDefault="000C5B1A" w:rsidP="000C5B1A">
                      <w:pPr>
                        <w:pStyle w:val="Descripcin"/>
                      </w:pPr>
                      <w:r w:rsidRPr="00765649">
                        <w:rPr>
                          <w:b/>
                          <w:bCs/>
                        </w:rPr>
                        <w:t xml:space="preserve">Figura </w:t>
                      </w:r>
                      <w:r>
                        <w:rPr>
                          <w:b/>
                          <w:bCs/>
                        </w:rPr>
                        <w:t>1</w:t>
                      </w:r>
                      <w:r w:rsidR="00C97267">
                        <w:rPr>
                          <w:b/>
                          <w:bCs/>
                        </w:rPr>
                        <w:t>1</w:t>
                      </w:r>
                      <w:r>
                        <w:t>. Imagen de NGC 4995 con las estrellas de referencia y el centro de la galaxia.</w:t>
                      </w:r>
                    </w:p>
                  </w:txbxContent>
                </v:textbox>
                <w10:wrap type="topAndBottom" anchorx="margin"/>
              </v:shape>
            </w:pict>
          </mc:Fallback>
        </mc:AlternateContent>
      </w:r>
      <w:r w:rsidRPr="003770B8">
        <w:rPr>
          <w:noProof/>
        </w:rPr>
        <w:drawing>
          <wp:inline distT="0" distB="0" distL="0" distR="0" wp14:anchorId="6FE45BC1" wp14:editId="1EE14557">
            <wp:extent cx="2910348" cy="1743075"/>
            <wp:effectExtent l="0" t="0" r="4445" b="0"/>
            <wp:docPr id="4" name="Imagen 4" descr="Interfaz de usuario gráfica&#10;&#10;Descripción generada automáticamente con confianza baja">
              <a:extLst xmlns:a="http://schemas.openxmlformats.org/drawingml/2006/main">
                <a:ext uri="{FF2B5EF4-FFF2-40B4-BE49-F238E27FC236}">
                  <a16:creationId xmlns:a16="http://schemas.microsoft.com/office/drawing/2014/main" id="{0238DD3B-B5FF-BFCE-591F-18666B716E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Interfaz de usuario gráfica&#10;&#10;Descripción generada automáticamente con confianza baja">
                      <a:extLst>
                        <a:ext uri="{FF2B5EF4-FFF2-40B4-BE49-F238E27FC236}">
                          <a16:creationId xmlns:a16="http://schemas.microsoft.com/office/drawing/2014/main" id="{0238DD3B-B5FF-BFCE-591F-18666B716EFD}"/>
                        </a:ext>
                      </a:extLst>
                    </pic:cNvPr>
                    <pic:cNvPicPr>
                      <a:picLocks noChangeAspect="1"/>
                    </pic:cNvPicPr>
                  </pic:nvPicPr>
                  <pic:blipFill rotWithShape="1">
                    <a:blip r:embed="rId31">
                      <a:extLst>
                        <a:ext uri="{BEBA8EAE-BF5A-486C-A8C5-ECC9F3942E4B}">
                          <a14:imgProps xmlns:a14="http://schemas.microsoft.com/office/drawing/2010/main">
                            <a14:imgLayer r:embed="rId32">
                              <a14:imgEffect>
                                <a14:brightnessContrast bright="-20000" contrast="40000"/>
                              </a14:imgEffect>
                            </a14:imgLayer>
                          </a14:imgProps>
                        </a:ext>
                      </a:extLst>
                    </a:blip>
                    <a:srcRect b="18423"/>
                    <a:stretch/>
                  </pic:blipFill>
                  <pic:spPr bwMode="auto">
                    <a:xfrm>
                      <a:off x="0" y="0"/>
                      <a:ext cx="2913346" cy="1744871"/>
                    </a:xfrm>
                    <a:prstGeom prst="rect">
                      <a:avLst/>
                    </a:prstGeom>
                    <a:ln>
                      <a:noFill/>
                    </a:ln>
                    <a:extLst>
                      <a:ext uri="{53640926-AAD7-44D8-BBD7-CCE9431645EC}">
                        <a14:shadowObscured xmlns:a14="http://schemas.microsoft.com/office/drawing/2010/main"/>
                      </a:ext>
                    </a:extLst>
                  </pic:spPr>
                </pic:pic>
              </a:graphicData>
            </a:graphic>
          </wp:inline>
        </w:drawing>
      </w:r>
    </w:p>
    <w:p w14:paraId="5A9CDE2C" w14:textId="77777777" w:rsidR="00943559" w:rsidRDefault="00943559" w:rsidP="00943559">
      <w:pPr>
        <w:pStyle w:val="VONormal"/>
      </w:pPr>
    </w:p>
    <w:p w14:paraId="19BAD9D2" w14:textId="77777777" w:rsidR="00943559" w:rsidRPr="00943559" w:rsidRDefault="00943559" w:rsidP="00943559">
      <w:pPr>
        <w:pStyle w:val="VONormal"/>
      </w:pPr>
    </w:p>
    <w:p w14:paraId="7F1B0C32" w14:textId="0F9D0CE0" w:rsidR="000C5B1A" w:rsidRPr="000C5B1A" w:rsidRDefault="000C5B1A" w:rsidP="00F9514C">
      <w:pPr>
        <w:pStyle w:val="VOTitle3"/>
        <w:numPr>
          <w:ilvl w:val="1"/>
          <w:numId w:val="15"/>
        </w:numPr>
        <w:spacing w:before="170" w:after="57"/>
        <w:rPr>
          <w:rFonts w:ascii="LiberationSerif" w:eastAsia="Webdings" w:hAnsi="LiberationSerif" w:cs="Webdings"/>
        </w:rPr>
      </w:pPr>
      <w:r>
        <w:lastRenderedPageBreak/>
        <w:t>Cálculo de la posición de la supernova</w:t>
      </w:r>
    </w:p>
    <w:p w14:paraId="0323F4F5" w14:textId="496AD137" w:rsidR="000C5B1A" w:rsidRDefault="00A8682A" w:rsidP="00F9514C">
      <w:pPr>
        <w:pStyle w:val="VONormal"/>
      </w:pPr>
      <w:r>
        <w:t>S</w:t>
      </w:r>
      <w:r w:rsidR="000C5B1A">
        <w:t>e puede vislumbrar como en la imagen superior aparece un punto brillante que no se observa en la imagen inferior.</w:t>
      </w:r>
    </w:p>
    <w:p w14:paraId="70FC8DCE" w14:textId="1F75B6DE" w:rsidR="000C5B1A" w:rsidRDefault="00A8682A" w:rsidP="00F9514C">
      <w:pPr>
        <w:pStyle w:val="VONormal"/>
      </w:pPr>
      <w:r>
        <w:t>Para</w:t>
      </w:r>
      <w:r w:rsidR="00C97267">
        <w:t xml:space="preserve"> identificar la supernova debemos comparar nuestra imagen con la imagen inferior de pan-STARRS y descubrir un objeto que esté en la primera, pero no en la segunda imagen. Así, se consigue confirmar que hemos encontrado una supernova</w:t>
      </w:r>
      <w:r w:rsidR="00411088">
        <w:t>.</w:t>
      </w:r>
    </w:p>
    <w:p w14:paraId="158E8457" w14:textId="6A5A903B" w:rsidR="00411088" w:rsidRDefault="00411088" w:rsidP="00F9514C">
      <w:pPr>
        <w:pStyle w:val="VONormal"/>
      </w:pPr>
      <w:r>
        <w:t xml:space="preserve">Para hallar la posición, pulsamos en la herramienta de </w:t>
      </w:r>
      <w:r>
        <w:rPr>
          <w:i/>
          <w:iCs/>
        </w:rPr>
        <w:t>pan</w:t>
      </w:r>
      <w:r>
        <w:t xml:space="preserve"> a la derecha del visor (véase figura 12) y arrastramos con el cursor en la imagen inferior hasta situar el punto de mira de la imagen superior sobre la supernova. En ese momento, tendremos el punto de mira en la posición de la supernova en ambas imágenes.</w:t>
      </w:r>
    </w:p>
    <w:p w14:paraId="03871354" w14:textId="36F7D0DE" w:rsidR="00411088" w:rsidRDefault="00411088" w:rsidP="00F9514C">
      <w:pPr>
        <w:pStyle w:val="VONormal"/>
      </w:pPr>
      <w:r>
        <w:t xml:space="preserve">Por último, para la distancia al centro de la galaxia, seleccionamos la herramienta de </w:t>
      </w:r>
      <w:r>
        <w:rPr>
          <w:i/>
          <w:iCs/>
        </w:rPr>
        <w:t>dist</w:t>
      </w:r>
      <w:r>
        <w:t xml:space="preserve"> (véase figura 13) y pulsamos con el clic izquierdo en la imagen inferior, o superior, sobre la supernova, y de nuevo clic izquierdo sobre el centro de la galaxia. </w:t>
      </w:r>
      <w:r w:rsidR="00A8682A" w:rsidRPr="00A8682A">
        <w:t>De esta manera, hemos determinado una distancia desde la supernova al centro de la galaxia de 16.11 segundos de arco</w:t>
      </w:r>
      <w:r w:rsidR="00A8682A">
        <w:t xml:space="preserve"> </w:t>
      </w:r>
      <w:r>
        <w:t>y sus coordenadas</w:t>
      </w:r>
      <w:r w:rsidR="00A8682A">
        <w:t xml:space="preserve"> son</w:t>
      </w:r>
      <w:r>
        <w:t xml:space="preserve">: </w:t>
      </w:r>
      <w:r w:rsidRPr="00411088">
        <w:t>13:09:40.61 -07:49:58.4</w:t>
      </w:r>
      <w:r>
        <w:t xml:space="preserve"> (véase figura 14).</w:t>
      </w:r>
    </w:p>
    <w:p w14:paraId="5D0A7AF5" w14:textId="32E4ACF7" w:rsidR="00D40D94" w:rsidRDefault="00621A03" w:rsidP="00F9514C">
      <w:pPr>
        <w:pStyle w:val="VONormal"/>
      </w:pPr>
      <w:r>
        <w:rPr>
          <w:noProof/>
        </w:rPr>
        <mc:AlternateContent>
          <mc:Choice Requires="wps">
            <w:drawing>
              <wp:anchor distT="0" distB="0" distL="114300" distR="114300" simplePos="0" relativeHeight="251658253" behindDoc="0" locked="0" layoutInCell="1" allowOverlap="1" wp14:anchorId="5F264D0B" wp14:editId="7B22BAEC">
                <wp:simplePos x="0" y="0"/>
                <wp:positionH relativeFrom="margin">
                  <wp:align>left</wp:align>
                </wp:positionH>
                <wp:positionV relativeFrom="paragraph">
                  <wp:posOffset>1057910</wp:posOffset>
                </wp:positionV>
                <wp:extent cx="2800350" cy="486410"/>
                <wp:effectExtent l="0" t="0" r="0" b="0"/>
                <wp:wrapTopAndBottom/>
                <wp:docPr id="1112562552" name="Cuadro de texto 1112562552"/>
                <wp:cNvGraphicFramePr/>
                <a:graphic xmlns:a="http://schemas.openxmlformats.org/drawingml/2006/main">
                  <a:graphicData uri="http://schemas.microsoft.com/office/word/2010/wordprocessingShape">
                    <wps:wsp>
                      <wps:cNvSpPr txBox="1"/>
                      <wps:spPr>
                        <a:xfrm>
                          <a:off x="0" y="0"/>
                          <a:ext cx="2800350" cy="486410"/>
                        </a:xfrm>
                        <a:prstGeom prst="rect">
                          <a:avLst/>
                        </a:prstGeom>
                        <a:ln>
                          <a:noFill/>
                          <a:prstDash/>
                        </a:ln>
                      </wps:spPr>
                      <wps:txbx>
                        <w:txbxContent>
                          <w:p w14:paraId="4A764D3F" w14:textId="3065B2B6" w:rsidR="00D40D94" w:rsidRPr="00761233" w:rsidRDefault="00D40D94" w:rsidP="00D40D94">
                            <w:pPr>
                              <w:pStyle w:val="Descripcin"/>
                            </w:pPr>
                            <w:r w:rsidRPr="00765649">
                              <w:rPr>
                                <w:b/>
                                <w:bCs/>
                              </w:rPr>
                              <w:t xml:space="preserve">Figura </w:t>
                            </w:r>
                            <w:r>
                              <w:rPr>
                                <w:b/>
                                <w:bCs/>
                              </w:rPr>
                              <w:t>12</w:t>
                            </w:r>
                            <w:r>
                              <w:t>. Herramienta de arrastre.</w:t>
                            </w:r>
                          </w:p>
                        </w:txbxContent>
                      </wps:txbx>
                      <wps:bodyPr vert="horz" wrap="square" lIns="100800" tIns="55080" rIns="100800" bIns="5508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F264D0B" id="Cuadro de texto 1112562552" o:spid="_x0000_s1037" type="#_x0000_t202" style="position:absolute;left:0;text-align:left;margin-left:0;margin-top:83.3pt;width:220.5pt;height:38.3pt;z-index:25165825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O7sgEAAFIDAAAOAAAAZHJzL2Uyb0RvYy54bWysU8Fu2zAMvQ/YPwi6L3KypgiMOEWHoMOA&#10;YhuQ7gMUWYoFyKIqKrGzrx+lpEm73YZeaFOPJt97lJd3Y+/YQUe04Bs+nVScaa+gtX7X8F9PD58W&#10;nGGSvpUOvG74USO/W338sBxCrWfQgWt1ZNTEYz2EhncphVoIVJ3uJU4gaE+ggdjLRGnciTbKgbr3&#10;Tsyq6lYMENsQQWlEOl2fQL4q/Y3RKv0wBnViruHELZUYS9zmKFZLWe+iDJ1VZxryP1j00noaemm1&#10;lkmyfbT/tOqtioBg0kRBL8AYq3TRQGqm1V9qNp0MumghczBcbML3a6u+HzbhZ2Rp/AIjLTAbMgSs&#10;kQ6zntHEPj+JKSOcLDxebNNjYooOZ4uq+jwnSBF2s7i9mRZfxfXrEDF91dCz/NLwSGspbsnDIyaa&#10;SKUvJXmY8zl6eLDOlQVlcC2xO5VmWFxJ5rc0bkdmWxJwUbCF9kjC6G7SxA7ib84G2nPD8Xkvo+bM&#10;ffNk5LSqiD7djJLN55RxFt9A29cQrS3I9Og3QWUjTkTv9wmMLUoym9PoM0laXBF4vmT5ZrzOS9X1&#10;V1j9AQAA//8DAFBLAwQUAAYACAAAACEAvWFjMdwAAAAIAQAADwAAAGRycy9kb3ducmV2LnhtbEyP&#10;wU7DMBBE70j9B2uRuCDqNE3TKsSpKtSeESni7MZLHBGvo9htA1/f5QTHnRnNvim3k+vFBcfQeVKw&#10;mCcgkBpvOmoVvB8PTxsQIWoyuveECr4xwLaa3ZW6MP5Kb3ipYyu4hEKhFdgYh0LK0Fh0Osz9gMTe&#10;px+djnyOrTSjvnK562WaJLl0uiP+YPWALxabr/rsFIQaVwPRcv2Dj3a1l+3+9eOYKPVwP+2eQUSc&#10;4l8YfvEZHSpmOvkzmSB6BTwksprnOQi2s2zByklBmi1TkFUp/w+obgAAAP//AwBQSwECLQAUAAYA&#10;CAAAACEAtoM4kv4AAADhAQAAEwAAAAAAAAAAAAAAAAAAAAAAW0NvbnRlbnRfVHlwZXNdLnhtbFBL&#10;AQItABQABgAIAAAAIQA4/SH/1gAAAJQBAAALAAAAAAAAAAAAAAAAAC8BAABfcmVscy8ucmVsc1BL&#10;AQItABQABgAIAAAAIQC/gxO7sgEAAFIDAAAOAAAAAAAAAAAAAAAAAC4CAABkcnMvZTJvRG9jLnht&#10;bFBLAQItABQABgAIAAAAIQC9YWMx3AAAAAgBAAAPAAAAAAAAAAAAAAAAAAwEAABkcnMvZG93bnJl&#10;di54bWxQSwUGAAAAAAQABADzAAAAFQUAAAAA&#10;" filled="f" stroked="f">
                <v:textbox inset="2.8mm,1.53mm,2.8mm,1.53mm">
                  <w:txbxContent>
                    <w:p w14:paraId="4A764D3F" w14:textId="3065B2B6" w:rsidR="00D40D94" w:rsidRPr="00761233" w:rsidRDefault="00D40D94" w:rsidP="00D40D94">
                      <w:pPr>
                        <w:pStyle w:val="Descripcin"/>
                      </w:pPr>
                      <w:r w:rsidRPr="00765649">
                        <w:rPr>
                          <w:b/>
                          <w:bCs/>
                        </w:rPr>
                        <w:t xml:space="preserve">Figura </w:t>
                      </w:r>
                      <w:r>
                        <w:rPr>
                          <w:b/>
                          <w:bCs/>
                        </w:rPr>
                        <w:t>12</w:t>
                      </w:r>
                      <w:r>
                        <w:t>. Herramienta de arrastre.</w:t>
                      </w:r>
                    </w:p>
                  </w:txbxContent>
                </v:textbox>
                <w10:wrap type="topAndBottom" anchorx="margin"/>
              </v:shape>
            </w:pict>
          </mc:Fallback>
        </mc:AlternateContent>
      </w:r>
      <w:r w:rsidR="00D40D94" w:rsidRPr="00D40D94">
        <w:rPr>
          <w:noProof/>
        </w:rPr>
        <w:drawing>
          <wp:inline distT="0" distB="0" distL="0" distR="0" wp14:anchorId="6C0B760C" wp14:editId="32EB94BB">
            <wp:extent cx="2830830" cy="1002665"/>
            <wp:effectExtent l="0" t="0" r="7620" b="6985"/>
            <wp:docPr id="54" name="Imagen 54" descr="Interfaz de usuario gráfica, Texto, Aplicación, Chat o mensaje de texto&#10;&#10;Descripción generada automáticamente">
              <a:extLst xmlns:a="http://schemas.openxmlformats.org/drawingml/2006/main">
                <a:ext uri="{FF2B5EF4-FFF2-40B4-BE49-F238E27FC236}">
                  <a16:creationId xmlns:a16="http://schemas.microsoft.com/office/drawing/2014/main" id="{5B1ACFAD-EB04-F8AE-031E-17A8DBB051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3" descr="Interfaz de usuario gráfica, Texto, Aplicación, Chat o mensaje de texto&#10;&#10;Descripción generada automáticamente">
                      <a:extLst>
                        <a:ext uri="{FF2B5EF4-FFF2-40B4-BE49-F238E27FC236}">
                          <a16:creationId xmlns:a16="http://schemas.microsoft.com/office/drawing/2014/main" id="{5B1ACFAD-EB04-F8AE-031E-17A8DBB051EC}"/>
                        </a:ext>
                      </a:extLst>
                    </pic:cNvPr>
                    <pic:cNvPicPr>
                      <a:picLocks noChangeAspect="1"/>
                    </pic:cNvPicPr>
                  </pic:nvPicPr>
                  <pic:blipFill rotWithShape="1">
                    <a:blip r:embed="rId33"/>
                    <a:srcRect t="19807"/>
                    <a:stretch/>
                  </pic:blipFill>
                  <pic:spPr bwMode="auto">
                    <a:xfrm>
                      <a:off x="0" y="0"/>
                      <a:ext cx="2830830" cy="1002665"/>
                    </a:xfrm>
                    <a:prstGeom prst="rect">
                      <a:avLst/>
                    </a:prstGeom>
                    <a:ln>
                      <a:noFill/>
                    </a:ln>
                    <a:extLst>
                      <a:ext uri="{53640926-AAD7-44D8-BBD7-CCE9431645EC}">
                        <a14:shadowObscured xmlns:a14="http://schemas.microsoft.com/office/drawing/2010/main"/>
                      </a:ext>
                    </a:extLst>
                  </pic:spPr>
                </pic:pic>
              </a:graphicData>
            </a:graphic>
          </wp:inline>
        </w:drawing>
      </w:r>
    </w:p>
    <w:p w14:paraId="4F037EA8" w14:textId="09CC3BE7" w:rsidR="00D40D94" w:rsidRDefault="00943559" w:rsidP="00F9514C">
      <w:pPr>
        <w:pStyle w:val="VONormal"/>
      </w:pPr>
      <w:r>
        <w:rPr>
          <w:noProof/>
        </w:rPr>
        <mc:AlternateContent>
          <mc:Choice Requires="wps">
            <w:drawing>
              <wp:anchor distT="0" distB="0" distL="114300" distR="114300" simplePos="0" relativeHeight="251658254" behindDoc="0" locked="0" layoutInCell="1" allowOverlap="1" wp14:anchorId="74C20BA5" wp14:editId="496B97B3">
                <wp:simplePos x="0" y="0"/>
                <wp:positionH relativeFrom="margin">
                  <wp:align>left</wp:align>
                </wp:positionH>
                <wp:positionV relativeFrom="paragraph">
                  <wp:posOffset>1567123</wp:posOffset>
                </wp:positionV>
                <wp:extent cx="2800350" cy="409575"/>
                <wp:effectExtent l="0" t="0" r="0" b="0"/>
                <wp:wrapTopAndBottom/>
                <wp:docPr id="1425439627" name="Cuadro de texto 1425439627"/>
                <wp:cNvGraphicFramePr/>
                <a:graphic xmlns:a="http://schemas.openxmlformats.org/drawingml/2006/main">
                  <a:graphicData uri="http://schemas.microsoft.com/office/word/2010/wordprocessingShape">
                    <wps:wsp>
                      <wps:cNvSpPr txBox="1"/>
                      <wps:spPr>
                        <a:xfrm>
                          <a:off x="0" y="0"/>
                          <a:ext cx="2800350" cy="409575"/>
                        </a:xfrm>
                        <a:prstGeom prst="rect">
                          <a:avLst/>
                        </a:prstGeom>
                        <a:ln>
                          <a:noFill/>
                          <a:prstDash/>
                        </a:ln>
                      </wps:spPr>
                      <wps:txbx>
                        <w:txbxContent>
                          <w:p w14:paraId="2FA19FF4" w14:textId="613E1EA7" w:rsidR="00D40D94" w:rsidRPr="00761233" w:rsidRDefault="00D40D94" w:rsidP="00D40D94">
                            <w:pPr>
                              <w:pStyle w:val="Descripcin"/>
                            </w:pPr>
                            <w:r w:rsidRPr="00765649">
                              <w:rPr>
                                <w:b/>
                                <w:bCs/>
                              </w:rPr>
                              <w:t xml:space="preserve">Figura </w:t>
                            </w:r>
                            <w:r>
                              <w:rPr>
                                <w:b/>
                                <w:bCs/>
                              </w:rPr>
                              <w:t>13</w:t>
                            </w:r>
                            <w:r>
                              <w:t>. Herramienta de distancia.</w:t>
                            </w:r>
                          </w:p>
                        </w:txbxContent>
                      </wps:txbx>
                      <wps:bodyPr vert="horz" wrap="square" lIns="100800" tIns="55080" rIns="100800" bIns="5508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4C20BA5" id="Cuadro de texto 1425439627" o:spid="_x0000_s1038" type="#_x0000_t202" style="position:absolute;left:0;text-align:left;margin-left:0;margin-top:123.4pt;width:220.5pt;height:32.25pt;z-index:25165825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oJUswEAAFIDAAAOAAAAZHJzL2Uyb0RvYy54bWysU8Fu2zAMvQ/YPwi6L1ayeWuNOMWGoEOB&#10;YiuQ9gMUWYoFSKImKbHTrx8lp0nX3YZdaFOPJt97lJc3ozXkIEPU4Fo6nzFKpBPQabdr6dPj7Ycr&#10;SmLiruMGnGzpUUZ6s3r/bjn4Ri6gB9PJQLCJi83gW9qn5JuqiqKXlscZeOkQVBAsT5iGXdUFPmB3&#10;a6oFY5+rAULnAwgZI56uJ5CuSn+lpEg/lYoyEdNS5JZKDCVuc6xWS97sAve9Fica/B9YWK4dDj23&#10;WvPEyT7ov1pZLQJEUGkmwFaglBayaEA1c/ZGzabnXhYtaE70Z5vi/2srfhw2/iGQNH6DEReYDRl8&#10;bCIeZj2jCjY/kSlBHC08nm2TYyICDxdXjH2sERKIfWLX9Zc6t6kuX/sQ03cJluSXlgZcS3GLH+5j&#10;mkpfSvIw43J0cKuNKQvK4JrHfirNcHUhmd/SuB2J7lDA4kXBFrojCsO7iRN7CM+UDLjnlsZfex4k&#10;JebOoZFzxpA+3oyS1TVmlIQ/oO1rCNfmebp3Gy+yERPRr/sEShclmc00+kQSF1e8OF2yfDNe56Xq&#10;8iusfgMAAP//AwBQSwMEFAAGAAgAAAAhAOgAjmnbAAAACAEAAA8AAABkcnMvZG93bnJldi54bWxM&#10;j01PwzAMhu9I/IfISFwQS7t2Hyp1J4TGGdEhzllrmorGqZpsK/x6zAmO9mu9fp5yN7tBnWkKvWeE&#10;dJGAIm5823OH8HZ4vt+CCtFwawbPhPBFAXbV9VVpitZf+JXOdeyUlHAoDIKNcSy0Do0lZ8LCj8SS&#10;ffjJmSjj1Ol2Mhcpd4NeJslaO9OzfLBmpCdLzWd9cgihptXInG2+6c6u9rrbv7wfEsTbm/nxAVSk&#10;Of4dwy++oEMlTEd/4jaoAUFEIsIyX4uAxHmeyuaIkKVpBroq9X+B6gcAAP//AwBQSwECLQAUAAYA&#10;CAAAACEAtoM4kv4AAADhAQAAEwAAAAAAAAAAAAAAAAAAAAAAW0NvbnRlbnRfVHlwZXNdLnhtbFBL&#10;AQItABQABgAIAAAAIQA4/SH/1gAAAJQBAAALAAAAAAAAAAAAAAAAAC8BAABfcmVscy8ucmVsc1BL&#10;AQItABQABgAIAAAAIQDe9oJUswEAAFIDAAAOAAAAAAAAAAAAAAAAAC4CAABkcnMvZTJvRG9jLnht&#10;bFBLAQItABQABgAIAAAAIQDoAI5p2wAAAAgBAAAPAAAAAAAAAAAAAAAAAA0EAABkcnMvZG93bnJl&#10;di54bWxQSwUGAAAAAAQABADzAAAAFQUAAAAA&#10;" filled="f" stroked="f">
                <v:textbox inset="2.8mm,1.53mm,2.8mm,1.53mm">
                  <w:txbxContent>
                    <w:p w14:paraId="2FA19FF4" w14:textId="613E1EA7" w:rsidR="00D40D94" w:rsidRPr="00761233" w:rsidRDefault="00D40D94" w:rsidP="00D40D94">
                      <w:pPr>
                        <w:pStyle w:val="Descripcin"/>
                      </w:pPr>
                      <w:r w:rsidRPr="00765649">
                        <w:rPr>
                          <w:b/>
                          <w:bCs/>
                        </w:rPr>
                        <w:t xml:space="preserve">Figura </w:t>
                      </w:r>
                      <w:r>
                        <w:rPr>
                          <w:b/>
                          <w:bCs/>
                        </w:rPr>
                        <w:t>13</w:t>
                      </w:r>
                      <w:r>
                        <w:t>. Herramienta de distancia.</w:t>
                      </w:r>
                    </w:p>
                  </w:txbxContent>
                </v:textbox>
                <w10:wrap type="topAndBottom" anchorx="margin"/>
              </v:shape>
            </w:pict>
          </mc:Fallback>
        </mc:AlternateContent>
      </w:r>
      <w:r w:rsidR="00D40D94" w:rsidRPr="00D40D94">
        <w:rPr>
          <w:noProof/>
        </w:rPr>
        <w:drawing>
          <wp:inline distT="0" distB="0" distL="0" distR="0" wp14:anchorId="7E4C8E1F" wp14:editId="19E2ECD8">
            <wp:extent cx="2830830" cy="1130935"/>
            <wp:effectExtent l="0" t="0" r="7620" b="0"/>
            <wp:docPr id="56" name="Imagen 56" descr="Interfaz de usuario gráfica, Texto, Aplicación&#10;&#10;Descripción generada automáticamente">
              <a:extLst xmlns:a="http://schemas.openxmlformats.org/drawingml/2006/main">
                <a:ext uri="{FF2B5EF4-FFF2-40B4-BE49-F238E27FC236}">
                  <a16:creationId xmlns:a16="http://schemas.microsoft.com/office/drawing/2014/main" id="{CC1AC6CB-1062-D39B-B114-C1BA60CEA7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5" descr="Interfaz de usuario gráfica, Texto, Aplicación&#10;&#10;Descripción generada automáticamente">
                      <a:extLst>
                        <a:ext uri="{FF2B5EF4-FFF2-40B4-BE49-F238E27FC236}">
                          <a16:creationId xmlns:a16="http://schemas.microsoft.com/office/drawing/2014/main" id="{CC1AC6CB-1062-D39B-B114-C1BA60CEA7B1}"/>
                        </a:ext>
                      </a:extLst>
                    </pic:cNvPr>
                    <pic:cNvPicPr>
                      <a:picLocks noChangeAspect="1"/>
                    </pic:cNvPicPr>
                  </pic:nvPicPr>
                  <pic:blipFill rotWithShape="1">
                    <a:blip r:embed="rId34"/>
                    <a:srcRect t="22767"/>
                    <a:stretch/>
                  </pic:blipFill>
                  <pic:spPr bwMode="auto">
                    <a:xfrm>
                      <a:off x="0" y="0"/>
                      <a:ext cx="2830830" cy="1130935"/>
                    </a:xfrm>
                    <a:prstGeom prst="rect">
                      <a:avLst/>
                    </a:prstGeom>
                    <a:ln>
                      <a:noFill/>
                    </a:ln>
                    <a:extLst>
                      <a:ext uri="{53640926-AAD7-44D8-BBD7-CCE9431645EC}">
                        <a14:shadowObscured xmlns:a14="http://schemas.microsoft.com/office/drawing/2010/main"/>
                      </a:ext>
                    </a:extLst>
                  </pic:spPr>
                </pic:pic>
              </a:graphicData>
            </a:graphic>
          </wp:inline>
        </w:drawing>
      </w:r>
    </w:p>
    <w:p w14:paraId="31CB9B58" w14:textId="58913148" w:rsidR="00D40D94" w:rsidRDefault="00943559" w:rsidP="00F9514C">
      <w:pPr>
        <w:pStyle w:val="VONormal"/>
      </w:pPr>
      <w:r>
        <w:rPr>
          <w:noProof/>
        </w:rPr>
        <mc:AlternateContent>
          <mc:Choice Requires="wps">
            <w:drawing>
              <wp:anchor distT="0" distB="0" distL="114300" distR="114300" simplePos="0" relativeHeight="251658255" behindDoc="0" locked="0" layoutInCell="1" allowOverlap="1" wp14:anchorId="7990F886" wp14:editId="49D5FD2A">
                <wp:simplePos x="0" y="0"/>
                <wp:positionH relativeFrom="column">
                  <wp:align>left</wp:align>
                </wp:positionH>
                <wp:positionV relativeFrom="paragraph">
                  <wp:posOffset>2316018</wp:posOffset>
                </wp:positionV>
                <wp:extent cx="2800350" cy="652780"/>
                <wp:effectExtent l="0" t="0" r="0" b="0"/>
                <wp:wrapTopAndBottom/>
                <wp:docPr id="1539369207" name="Cuadro de texto 1539369207"/>
                <wp:cNvGraphicFramePr/>
                <a:graphic xmlns:a="http://schemas.openxmlformats.org/drawingml/2006/main">
                  <a:graphicData uri="http://schemas.microsoft.com/office/word/2010/wordprocessingShape">
                    <wps:wsp>
                      <wps:cNvSpPr txBox="1"/>
                      <wps:spPr>
                        <a:xfrm>
                          <a:off x="0" y="0"/>
                          <a:ext cx="2800350" cy="653143"/>
                        </a:xfrm>
                        <a:prstGeom prst="rect">
                          <a:avLst/>
                        </a:prstGeom>
                        <a:ln>
                          <a:noFill/>
                          <a:prstDash/>
                        </a:ln>
                      </wps:spPr>
                      <wps:txbx>
                        <w:txbxContent>
                          <w:p w14:paraId="6B135043" w14:textId="28DCA6C5" w:rsidR="00D40D94" w:rsidRPr="00761233" w:rsidRDefault="00D40D94" w:rsidP="00B43FD3">
                            <w:pPr>
                              <w:pStyle w:val="Descripcin"/>
                              <w:ind w:left="709" w:hanging="709"/>
                            </w:pPr>
                            <w:r w:rsidRPr="00765649">
                              <w:rPr>
                                <w:b/>
                                <w:bCs/>
                              </w:rPr>
                              <w:t xml:space="preserve">Figura </w:t>
                            </w:r>
                            <w:r>
                              <w:rPr>
                                <w:b/>
                                <w:bCs/>
                              </w:rPr>
                              <w:t>14</w:t>
                            </w:r>
                            <w:r>
                              <w:t>. Comparación de las dos imágenes en Aladin.</w:t>
                            </w:r>
                          </w:p>
                        </w:txbxContent>
                      </wps:txbx>
                      <wps:bodyPr vert="horz" wrap="square" lIns="100800" tIns="55080" rIns="100800" bIns="5508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990F886" id="Cuadro de texto 1539369207" o:spid="_x0000_s1039" type="#_x0000_t202" style="position:absolute;left:0;text-align:left;margin-left:0;margin-top:182.35pt;width:220.5pt;height:51.4pt;z-index:251658255;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vYfsQEAAFIDAAAOAAAAZHJzL2Uyb0RvYy54bWysU8Fu2zAMvQ/YPwi6L3aSpiiMOEWHoEOB&#10;ohuQ7QMUWYoFSKImKrHTrx+lZEm33YZeaJOPJh8f6eX96Cw7qIgGfMunk5oz5SV0xu9a/uP746c7&#10;zjAJ3wkLXrX8qJDfrz5+WA6hUTPowXYqMirisRlCy/uUQlNVKHvlBE4gKE+ghuhEIjfuqi6Kgao7&#10;W83q+rYaIHYhglSIFF2fQL4q9bVWMn3VGlVituXELRUbi91mW62WotlFEXojzzTEf7Bwwnhqeim1&#10;FkmwfTT/lHJGRkDQaSLBVaC1karMQNNM67+m2fQiqDILiYPhIhO+X1n5ctiEb5Gl8TOMtMAsyBCw&#10;QQrmeUYdXX4SU0Y4SXi8yKbGxCQFZ3d1PV8QJAm7XcynN/Ncprp+HSKmLwocyy8tj7SWopY4PGM6&#10;pf5Oyc2sz9bDo7G2LCiDa4H9KTXD1ZVkfkvjdmSmowFK6xzaQnekweg2qWMP8ZWzgfbccvy5F1Fx&#10;Zp88CTmta6JPl1G8xYI8zuIf0PYtRGsLIj37TZBZiBPRh30Cbcok19ZnkrS4osX5yPJlvPVL1vVX&#10;WP0CAAD//wMAUEsDBBQABgAIAAAAIQAHku1m3AAAAAgBAAAPAAAAZHJzL2Rvd25yZXYueG1sTI/N&#10;TsMwEITvSLyDtUhcEHVK84NCnKqqyhmRIs5uvMQR8TqK3Tbt07Oc4La7M5r9plrPbhAnnELvScFy&#10;kYBAar3pqVPwsX99fAYRoiajB0+o4IIB1vXtTaVL48/0jqcmdoJDKJRagY1xLKUMrUWnw8KPSKx9&#10;+cnpyOvUSTPpM4e7QT4lSS6d7ok/WD3i1mL73RydgtBgNhKtiis+2Gwnu93b5z5R6v5u3ryAiDjH&#10;PzP84jM61Mx08EcyQQwKuEhUsMrTAgTLabrky4GHvMhA1pX8X6D+AQAA//8DAFBLAQItABQABgAI&#10;AAAAIQC2gziS/gAAAOEBAAATAAAAAAAAAAAAAAAAAAAAAABbQ29udGVudF9UeXBlc10ueG1sUEsB&#10;Ai0AFAAGAAgAAAAhADj9If/WAAAAlAEAAAsAAAAAAAAAAAAAAAAALwEAAF9yZWxzLy5yZWxzUEsB&#10;Ai0AFAAGAAgAAAAhABSe9h+xAQAAUgMAAA4AAAAAAAAAAAAAAAAALgIAAGRycy9lMm9Eb2MueG1s&#10;UEsBAi0AFAAGAAgAAAAhAAeS7WbcAAAACAEAAA8AAAAAAAAAAAAAAAAACwQAAGRycy9kb3ducmV2&#10;LnhtbFBLBQYAAAAABAAEAPMAAAAUBQAAAAA=&#10;" filled="f" stroked="f">
                <v:textbox inset="2.8mm,1.53mm,2.8mm,1.53mm">
                  <w:txbxContent>
                    <w:p w14:paraId="6B135043" w14:textId="28DCA6C5" w:rsidR="00D40D94" w:rsidRPr="00761233" w:rsidRDefault="00D40D94" w:rsidP="00B43FD3">
                      <w:pPr>
                        <w:pStyle w:val="Descripcin"/>
                        <w:ind w:left="709" w:hanging="709"/>
                      </w:pPr>
                      <w:r w:rsidRPr="00765649">
                        <w:rPr>
                          <w:b/>
                          <w:bCs/>
                        </w:rPr>
                        <w:t xml:space="preserve">Figura </w:t>
                      </w:r>
                      <w:r>
                        <w:rPr>
                          <w:b/>
                          <w:bCs/>
                        </w:rPr>
                        <w:t>14</w:t>
                      </w:r>
                      <w:r>
                        <w:t xml:space="preserve">. Comparación de las dos imágenes en </w:t>
                      </w:r>
                      <w:proofErr w:type="spellStart"/>
                      <w:r>
                        <w:t>Aladin</w:t>
                      </w:r>
                      <w:proofErr w:type="spellEnd"/>
                      <w:r>
                        <w:t>.</w:t>
                      </w:r>
                    </w:p>
                  </w:txbxContent>
                </v:textbox>
                <w10:wrap type="topAndBottom"/>
              </v:shape>
            </w:pict>
          </mc:Fallback>
        </mc:AlternateContent>
      </w:r>
      <w:r w:rsidR="00411088" w:rsidRPr="00411088">
        <w:rPr>
          <w:noProof/>
        </w:rPr>
        <w:drawing>
          <wp:inline distT="0" distB="0" distL="0" distR="0" wp14:anchorId="04DEDE33" wp14:editId="0EEBF508">
            <wp:extent cx="2905125" cy="2267796"/>
            <wp:effectExtent l="0" t="0" r="0" b="0"/>
            <wp:docPr id="53" name="Gráfico 53">
              <a:extLst xmlns:a="http://schemas.openxmlformats.org/drawingml/2006/main">
                <a:ext uri="{FF2B5EF4-FFF2-40B4-BE49-F238E27FC236}">
                  <a16:creationId xmlns:a16="http://schemas.microsoft.com/office/drawing/2014/main" id="{F57CF485-C692-CA30-992F-0A621EA905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2">
                      <a:extLst>
                        <a:ext uri="{FF2B5EF4-FFF2-40B4-BE49-F238E27FC236}">
                          <a16:creationId xmlns:a16="http://schemas.microsoft.com/office/drawing/2014/main" id="{F57CF485-C692-CA30-992F-0A621EA90573}"/>
                        </a:ext>
                      </a:extLst>
                    </pic:cNvPr>
                    <pic:cNvPicPr>
                      <a:picLocks noChangeAspect="1"/>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rcRect t="40" b="40"/>
                    <a:stretch>
                      <a:fillRect/>
                    </a:stretch>
                  </pic:blipFill>
                  <pic:spPr>
                    <a:xfrm>
                      <a:off x="0" y="0"/>
                      <a:ext cx="2905125" cy="2267796"/>
                    </a:xfrm>
                    <a:prstGeom prst="rect">
                      <a:avLst/>
                    </a:prstGeom>
                  </pic:spPr>
                </pic:pic>
              </a:graphicData>
            </a:graphic>
          </wp:inline>
        </w:drawing>
      </w:r>
    </w:p>
    <w:p w14:paraId="6FA31EBB" w14:textId="345268F4" w:rsidR="00E621D2" w:rsidRPr="00E621D2" w:rsidRDefault="00E621D2" w:rsidP="00D40D94">
      <w:pPr>
        <w:pStyle w:val="VOTitle3"/>
        <w:numPr>
          <w:ilvl w:val="1"/>
          <w:numId w:val="15"/>
        </w:numPr>
        <w:spacing w:before="170" w:after="57"/>
        <w:rPr>
          <w:rFonts w:ascii="LiberationSerif" w:eastAsia="Webdings" w:hAnsi="LiberationSerif" w:cs="Webdings"/>
        </w:rPr>
      </w:pPr>
      <w:r>
        <w:t>Animación</w:t>
      </w:r>
    </w:p>
    <w:p w14:paraId="3B49FE62" w14:textId="4B84BFE4" w:rsidR="00D40D94" w:rsidRPr="00D40D94" w:rsidRDefault="00D40D94" w:rsidP="00D40D94">
      <w:pPr>
        <w:pStyle w:val="VONormal"/>
      </w:pPr>
      <w:r>
        <w:t xml:space="preserve">Para terminar, se puede generar una animación que </w:t>
      </w:r>
      <w:r w:rsidR="00AB7E12">
        <w:t>con</w:t>
      </w:r>
      <w:r>
        <w:t xml:space="preserve"> las dos imágenes superpuestas, mostrando claramente como aparece en una de ellas el punto brillante de la supernova. Para ello se abre la herramienta de</w:t>
      </w:r>
      <w:r w:rsidR="00A73A34">
        <w:t xml:space="preserve"> (véase figura 15)</w:t>
      </w:r>
      <w:r>
        <w:t>:</w:t>
      </w:r>
    </w:p>
    <w:p w14:paraId="41F41995" w14:textId="373DDCB2" w:rsidR="00D40D94" w:rsidRPr="000C5B1A" w:rsidRDefault="00D40D94" w:rsidP="00D40D94">
      <w:pPr>
        <w:pStyle w:val="VONormal"/>
        <w:rPr>
          <w:rFonts w:ascii="Times New Roman" w:hAnsi="Times New Roman" w:cs="Times New Roman"/>
          <w:i/>
          <w:iCs/>
        </w:rPr>
      </w:pPr>
      <w:r>
        <w:rPr>
          <w:i/>
          <w:iCs/>
        </w:rPr>
        <w:t>Image</w:t>
      </w:r>
      <w:r w:rsidRPr="000C5B1A">
        <w:rPr>
          <w:i/>
          <w:iCs/>
        </w:rPr>
        <w:t xml:space="preserve"> </w:t>
      </w:r>
      <w:r w:rsidRPr="000C5B1A">
        <w:rPr>
          <w:rFonts w:ascii="Times New Roman" w:hAnsi="Times New Roman" w:cs="Times New Roman"/>
          <w:i/>
          <w:iCs/>
        </w:rPr>
        <w:t>→</w:t>
      </w:r>
      <w:r w:rsidRPr="000C5B1A">
        <w:rPr>
          <w:i/>
          <w:iCs/>
        </w:rPr>
        <w:t xml:space="preserve"> </w:t>
      </w:r>
      <w:r>
        <w:rPr>
          <w:i/>
          <w:iCs/>
        </w:rPr>
        <w:t>Blink/Movie generator</w:t>
      </w:r>
      <w:r w:rsidR="006D74E3">
        <w:rPr>
          <w:i/>
          <w:iCs/>
        </w:rPr>
        <w:t>…</w:t>
      </w:r>
    </w:p>
    <w:p w14:paraId="77FD10FC" w14:textId="3979E8F6" w:rsidR="00D40D94" w:rsidRDefault="007E3912" w:rsidP="00F9514C">
      <w:pPr>
        <w:pStyle w:val="VONormal"/>
      </w:pPr>
      <w:r>
        <w:rPr>
          <w:noProof/>
        </w:rPr>
        <mc:AlternateContent>
          <mc:Choice Requires="wps">
            <w:drawing>
              <wp:anchor distT="0" distB="0" distL="114300" distR="114300" simplePos="0" relativeHeight="251658256" behindDoc="0" locked="0" layoutInCell="1" allowOverlap="1" wp14:anchorId="60617CB2" wp14:editId="638EF0E7">
                <wp:simplePos x="0" y="0"/>
                <wp:positionH relativeFrom="margin">
                  <wp:posOffset>3200400</wp:posOffset>
                </wp:positionH>
                <wp:positionV relativeFrom="paragraph">
                  <wp:posOffset>3455670</wp:posOffset>
                </wp:positionV>
                <wp:extent cx="2800350" cy="600075"/>
                <wp:effectExtent l="0" t="0" r="0" b="0"/>
                <wp:wrapTopAndBottom/>
                <wp:docPr id="261081189" name="Cuadro de texto 261081189"/>
                <wp:cNvGraphicFramePr/>
                <a:graphic xmlns:a="http://schemas.openxmlformats.org/drawingml/2006/main">
                  <a:graphicData uri="http://schemas.microsoft.com/office/word/2010/wordprocessingShape">
                    <wps:wsp>
                      <wps:cNvSpPr txBox="1"/>
                      <wps:spPr>
                        <a:xfrm>
                          <a:off x="0" y="0"/>
                          <a:ext cx="2800350" cy="600075"/>
                        </a:xfrm>
                        <a:prstGeom prst="rect">
                          <a:avLst/>
                        </a:prstGeom>
                        <a:ln>
                          <a:noFill/>
                          <a:prstDash/>
                        </a:ln>
                      </wps:spPr>
                      <wps:txbx>
                        <w:txbxContent>
                          <w:p w14:paraId="346A48CF" w14:textId="5F5079A4" w:rsidR="00D40D94" w:rsidRPr="00761233" w:rsidRDefault="00D40D94" w:rsidP="00D40D94">
                            <w:pPr>
                              <w:pStyle w:val="Descripcin"/>
                            </w:pPr>
                            <w:r w:rsidRPr="00765649">
                              <w:rPr>
                                <w:b/>
                                <w:bCs/>
                              </w:rPr>
                              <w:t xml:space="preserve">Figura </w:t>
                            </w:r>
                            <w:r>
                              <w:rPr>
                                <w:b/>
                                <w:bCs/>
                              </w:rPr>
                              <w:t>15</w:t>
                            </w:r>
                            <w:r>
                              <w:t>. Ventana del generador de la animación.</w:t>
                            </w:r>
                          </w:p>
                        </w:txbxContent>
                      </wps:txbx>
                      <wps:bodyPr vert="horz" wrap="square" lIns="100800" tIns="55080" rIns="100800" bIns="5508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0617CB2" id="Cuadro de texto 261081189" o:spid="_x0000_s1040" type="#_x0000_t202" style="position:absolute;left:0;text-align:left;margin-left:252pt;margin-top:272.1pt;width:220.5pt;height:47.25pt;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Me2sgEAAFIDAAAOAAAAZHJzL2Uyb0RvYy54bWysU8GO2yAQvVfqPyDuDSRttisrzqpVtFWl&#10;VVsp2w8gGGIkYCiQ2OnXd8DZZNu9rXoZe3jjmffe4NXd6Cw5qpgM+JbOZ5wS5SV0xu9b+vPx/t0t&#10;JSkL3wkLXrX0pBK9W799sxpCoxbQg+1UJNjEp2YILe1zDg1jSfbKiTSDoDyCGqITGdO4Z10UA3Z3&#10;li04v2EDxC5EkColPN1MIF3X/lormb9rnVQmtqXILdcYa9yVyNYr0eyjCL2RZxriFSycMB6HXlpt&#10;RBbkEM2LVs7ICAl0nklwDLQ2UlUNqGbO/1Gz7UVQVQuak8LFpvT/2spvx234EUkeP8OICyyGDCE1&#10;CQ+LnlFHV57IlCCOFp4utqkxE4mHi1vO3y8RkojdcM4/Lksbdv06xJS/KHCkvLQ04lqqW+L4kPJU&#10;+lRShllfood7Y21dUAE3IvVTaYHZlWR5y+NuJKZDAR+eFOygO6EwvJs4sYf4m5IB99zS9OsgoqLE&#10;fvVo5JxzpI83o2bLJWaUxL+g3XMI1xZEfvDbIIsRE9FPhwzaVCWFzTT6TBIXV704X7JyM57nter6&#10;K6z/AAAA//8DAFBLAwQUAAYACAAAACEAd8y9f98AAAALAQAADwAAAGRycy9kb3ducmV2LnhtbEyP&#10;QU/DMAyF70j8h8hIuyCWsLXbKE2nCY0zokOcs8Y0FY1TNdlW+PWYE9xsv6fn75XbyffijGPsAmm4&#10;nysQSE2wHbUa3g7PdxsQMRmypg+EGr4wwra6vipNYcOFXvFcp1ZwCMXCaHApDYWUsXHoTZyHAYm1&#10;jzB6k3gdW2lHc+Fw38uFUivpTUf8wZkBnxw2n/XJa4g15gPRcv2Nty7fy3b/8n5QWs9upt0jiIRT&#10;+jPDLz6jQ8VMx3AiG0WvIVcZd0k8ZNkCBDsespwvRw2r5WYNsirl/w7VDwAAAP//AwBQSwECLQAU&#10;AAYACAAAACEAtoM4kv4AAADhAQAAEwAAAAAAAAAAAAAAAAAAAAAAW0NvbnRlbnRfVHlwZXNdLnht&#10;bFBLAQItABQABgAIAAAAIQA4/SH/1gAAAJQBAAALAAAAAAAAAAAAAAAAAC8BAABfcmVscy8ucmVs&#10;c1BLAQItABQABgAIAAAAIQCx8Me2sgEAAFIDAAAOAAAAAAAAAAAAAAAAAC4CAABkcnMvZTJvRG9j&#10;LnhtbFBLAQItABQABgAIAAAAIQB3zL1/3wAAAAsBAAAPAAAAAAAAAAAAAAAAAAwEAABkcnMvZG93&#10;bnJldi54bWxQSwUGAAAAAAQABADzAAAAGAUAAAAA&#10;" filled="f" stroked="f">
                <v:textbox inset="2.8mm,1.53mm,2.8mm,1.53mm">
                  <w:txbxContent>
                    <w:p w14:paraId="346A48CF" w14:textId="5F5079A4" w:rsidR="00D40D94" w:rsidRPr="00761233" w:rsidRDefault="00D40D94" w:rsidP="00D40D94">
                      <w:pPr>
                        <w:pStyle w:val="Descripcin"/>
                      </w:pPr>
                      <w:r w:rsidRPr="00765649">
                        <w:rPr>
                          <w:b/>
                          <w:bCs/>
                        </w:rPr>
                        <w:t xml:space="preserve">Figura </w:t>
                      </w:r>
                      <w:r>
                        <w:rPr>
                          <w:b/>
                          <w:bCs/>
                        </w:rPr>
                        <w:t>15</w:t>
                      </w:r>
                      <w:r>
                        <w:t>. Ventana del generador de la animación.</w:t>
                      </w:r>
                    </w:p>
                  </w:txbxContent>
                </v:textbox>
                <w10:wrap type="topAndBottom" anchorx="margin"/>
              </v:shape>
            </w:pict>
          </mc:Fallback>
        </mc:AlternateContent>
      </w:r>
      <w:r w:rsidR="00D40D94" w:rsidRPr="00D40D94">
        <w:rPr>
          <w:noProof/>
        </w:rPr>
        <w:drawing>
          <wp:inline distT="0" distB="0" distL="0" distR="0" wp14:anchorId="5DA1FE4E" wp14:editId="681ED843">
            <wp:extent cx="2830830" cy="3435350"/>
            <wp:effectExtent l="0" t="0" r="7620" b="0"/>
            <wp:docPr id="58" name="Imagen 58">
              <a:extLst xmlns:a="http://schemas.openxmlformats.org/drawingml/2006/main">
                <a:ext uri="{FF2B5EF4-FFF2-40B4-BE49-F238E27FC236}">
                  <a16:creationId xmlns:a16="http://schemas.microsoft.com/office/drawing/2014/main" id="{BF327093-EEFD-8DB9-6EC4-F956D210B4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7">
                      <a:extLst>
                        <a:ext uri="{FF2B5EF4-FFF2-40B4-BE49-F238E27FC236}">
                          <a16:creationId xmlns:a16="http://schemas.microsoft.com/office/drawing/2014/main" id="{BF327093-EEFD-8DB9-6EC4-F956D210B41D}"/>
                        </a:ext>
                      </a:extLst>
                    </pic:cNvPr>
                    <pic:cNvPicPr>
                      <a:picLocks noChangeAspect="1"/>
                    </pic:cNvPicPr>
                  </pic:nvPicPr>
                  <pic:blipFill rotWithShape="1">
                    <a:blip r:embed="rId37"/>
                    <a:srcRect l="53307" t="37754" r="38664" b="27601"/>
                    <a:stretch/>
                  </pic:blipFill>
                  <pic:spPr>
                    <a:xfrm>
                      <a:off x="0" y="0"/>
                      <a:ext cx="2830830" cy="3435350"/>
                    </a:xfrm>
                    <a:prstGeom prst="rect">
                      <a:avLst/>
                    </a:prstGeom>
                  </pic:spPr>
                </pic:pic>
              </a:graphicData>
            </a:graphic>
          </wp:inline>
        </w:drawing>
      </w:r>
    </w:p>
    <w:p w14:paraId="150E5449" w14:textId="1AC37015" w:rsidR="007E3912" w:rsidRDefault="007E3912" w:rsidP="00F9514C">
      <w:pPr>
        <w:pStyle w:val="VONormal"/>
      </w:pPr>
      <w:r>
        <w:rPr>
          <w:noProof/>
        </w:rPr>
        <w:drawing>
          <wp:inline distT="0" distB="0" distL="0" distR="0" wp14:anchorId="6C79AEF7" wp14:editId="133A32AB">
            <wp:extent cx="485640" cy="504719"/>
            <wp:effectExtent l="0" t="0" r="0" b="0"/>
            <wp:docPr id="1681506279" name="Imagen 16815062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485640" cy="504719"/>
                    </a:xfrm>
                    <a:prstGeom prst="rect">
                      <a:avLst/>
                    </a:prstGeom>
                    <a:ln>
                      <a:noFill/>
                      <a:prstDash/>
                    </a:ln>
                  </pic:spPr>
                </pic:pic>
              </a:graphicData>
            </a:graphic>
          </wp:inline>
        </w:drawing>
      </w:r>
      <w:r w:rsidRPr="00D40D94">
        <w:rPr>
          <w:noProof/>
        </w:rPr>
        <w:drawing>
          <wp:inline distT="0" distB="0" distL="0" distR="0" wp14:anchorId="3AB68431" wp14:editId="06FA1CE1">
            <wp:extent cx="590550" cy="301872"/>
            <wp:effectExtent l="0" t="0" r="0" b="3175"/>
            <wp:docPr id="59" name="Imagen 59" descr="Captura de pantalla de computadora&#10;&#10;Descripción generada automáticamente">
              <a:extLst xmlns:a="http://schemas.openxmlformats.org/drawingml/2006/main">
                <a:ext uri="{FF2B5EF4-FFF2-40B4-BE49-F238E27FC236}">
                  <a16:creationId xmlns:a16="http://schemas.microsoft.com/office/drawing/2014/main" id="{AB700437-FD94-5489-FD2B-221326EA83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8" descr="Captura de pantalla de computadora&#10;&#10;Descripción generada automáticamente">
                      <a:extLst>
                        <a:ext uri="{FF2B5EF4-FFF2-40B4-BE49-F238E27FC236}">
                          <a16:creationId xmlns:a16="http://schemas.microsoft.com/office/drawing/2014/main" id="{AB700437-FD94-5489-FD2B-221326EA8306}"/>
                        </a:ext>
                      </a:extLst>
                    </pic:cNvPr>
                    <pic:cNvPicPr>
                      <a:picLocks noChangeAspect="1"/>
                    </pic:cNvPicPr>
                  </pic:nvPicPr>
                  <pic:blipFill rotWithShape="1">
                    <a:blip r:embed="rId37"/>
                    <a:srcRect l="54901" t="69162" r="43685" b="28268"/>
                    <a:stretch/>
                  </pic:blipFill>
                  <pic:spPr>
                    <a:xfrm>
                      <a:off x="0" y="0"/>
                      <a:ext cx="593506" cy="303383"/>
                    </a:xfrm>
                    <a:prstGeom prst="rect">
                      <a:avLst/>
                    </a:prstGeom>
                  </pic:spPr>
                </pic:pic>
              </a:graphicData>
            </a:graphic>
          </wp:inline>
        </w:drawing>
      </w:r>
    </w:p>
    <w:p w14:paraId="6BABC79C" w14:textId="77777777" w:rsidR="0089476F" w:rsidRDefault="0089476F" w:rsidP="00F9514C">
      <w:pPr>
        <w:pStyle w:val="VONormal"/>
      </w:pPr>
      <w:r w:rsidRPr="0089476F">
        <w:lastRenderedPageBreak/>
        <w:t>Se seleccionan las dos im</w:t>
      </w:r>
      <w:r w:rsidRPr="0089476F">
        <w:rPr>
          <w:rFonts w:hint="cs"/>
        </w:rPr>
        <w:t>á</w:t>
      </w:r>
      <w:r w:rsidRPr="0089476F">
        <w:t>genes que tenemos abiertas en el visor de Aladin en las dos primeras celdas de la ventana de di</w:t>
      </w:r>
      <w:r w:rsidRPr="0089476F">
        <w:rPr>
          <w:rFonts w:hint="cs"/>
        </w:rPr>
        <w:t>á</w:t>
      </w:r>
      <w:r w:rsidRPr="0089476F">
        <w:t>logo y generamos la animaci</w:t>
      </w:r>
      <w:r w:rsidRPr="0089476F">
        <w:rPr>
          <w:rFonts w:hint="cs"/>
        </w:rPr>
        <w:t>ó</w:t>
      </w:r>
      <w:r w:rsidRPr="0089476F">
        <w:t>n seleccionando la opci</w:t>
      </w:r>
      <w:r w:rsidRPr="0089476F">
        <w:rPr>
          <w:rFonts w:hint="cs"/>
        </w:rPr>
        <w:t>ó</w:t>
      </w:r>
      <w:r w:rsidRPr="0089476F">
        <w:t xml:space="preserve">n </w:t>
      </w:r>
      <w:r w:rsidRPr="0089476F">
        <w:rPr>
          <w:i/>
          <w:iCs/>
        </w:rPr>
        <w:t>Blink seq.</w:t>
      </w:r>
      <w:r w:rsidRPr="0089476F">
        <w:t xml:space="preserve"> y configurando un </w:t>
      </w:r>
      <w:r w:rsidRPr="0089476F">
        <w:rPr>
          <w:i/>
          <w:iCs/>
        </w:rPr>
        <w:t>delay</w:t>
      </w:r>
      <w:r w:rsidRPr="0089476F">
        <w:t xml:space="preserve"> (retraso) de, por ejemplo, 1600 milisegundos.</w:t>
      </w:r>
    </w:p>
    <w:p w14:paraId="40D0686C" w14:textId="31EB73A2" w:rsidR="00D40D94" w:rsidRDefault="0089476F" w:rsidP="00F9514C">
      <w:pPr>
        <w:pStyle w:val="VONormal"/>
      </w:pPr>
      <w:r>
        <w:t>C</w:t>
      </w:r>
      <w:r w:rsidR="00D40D94">
        <w:t xml:space="preserve">onseguimos así visualizar mejor como en una imagen se </w:t>
      </w:r>
      <w:r w:rsidR="00C4255C">
        <w:t xml:space="preserve">puede </w:t>
      </w:r>
      <w:r w:rsidR="00D40D94">
        <w:t>distingu</w:t>
      </w:r>
      <w:r w:rsidR="00C4255C">
        <w:t>ir</w:t>
      </w:r>
      <w:r w:rsidR="00D40D94">
        <w:t xml:space="preserve"> la supernova</w:t>
      </w:r>
      <w:r w:rsidR="00647AFA">
        <w:t>, que es</w:t>
      </w:r>
      <w:r w:rsidR="00DE402B">
        <w:t xml:space="preserve"> de tipo II [4]</w:t>
      </w:r>
      <w:r w:rsidR="00D40D94">
        <w:t xml:space="preserve">, </w:t>
      </w:r>
      <w:r w:rsidR="00647AFA">
        <w:t xml:space="preserve">y </w:t>
      </w:r>
      <w:r w:rsidR="00D40D94">
        <w:t>que claramente tiene un brillo tan elevado que rivaliza con el brillo de su propia galaxia</w:t>
      </w:r>
      <w:r w:rsidR="00A45360">
        <w:t xml:space="preserve"> (véase figura 16)</w:t>
      </w:r>
      <w:r w:rsidR="00D40D94">
        <w:t>.</w:t>
      </w:r>
    </w:p>
    <w:p w14:paraId="3CB86DD6" w14:textId="33427CE2" w:rsidR="00C4255C" w:rsidRPr="00D40D94" w:rsidRDefault="0089476F" w:rsidP="00F9514C">
      <w:pPr>
        <w:pStyle w:val="VONormal"/>
      </w:pPr>
      <w:r>
        <w:rPr>
          <w:noProof/>
        </w:rPr>
        <mc:AlternateContent>
          <mc:Choice Requires="wps">
            <w:drawing>
              <wp:anchor distT="0" distB="0" distL="114300" distR="114300" simplePos="0" relativeHeight="251658257" behindDoc="0" locked="0" layoutInCell="1" allowOverlap="1" wp14:anchorId="71AF9D8C" wp14:editId="62597920">
                <wp:simplePos x="0" y="0"/>
                <wp:positionH relativeFrom="margin">
                  <wp:posOffset>3810</wp:posOffset>
                </wp:positionH>
                <wp:positionV relativeFrom="paragraph">
                  <wp:posOffset>2541905</wp:posOffset>
                </wp:positionV>
                <wp:extent cx="2533650" cy="552450"/>
                <wp:effectExtent l="0" t="0" r="0" b="0"/>
                <wp:wrapTopAndBottom/>
                <wp:docPr id="1675837422" name="Cuadro de texto 1675837422"/>
                <wp:cNvGraphicFramePr/>
                <a:graphic xmlns:a="http://schemas.openxmlformats.org/drawingml/2006/main">
                  <a:graphicData uri="http://schemas.microsoft.com/office/word/2010/wordprocessingShape">
                    <wps:wsp>
                      <wps:cNvSpPr txBox="1"/>
                      <wps:spPr>
                        <a:xfrm>
                          <a:off x="0" y="0"/>
                          <a:ext cx="2533650" cy="552450"/>
                        </a:xfrm>
                        <a:prstGeom prst="rect">
                          <a:avLst/>
                        </a:prstGeom>
                        <a:ln>
                          <a:noFill/>
                          <a:prstDash/>
                        </a:ln>
                      </wps:spPr>
                      <wps:txbx>
                        <w:txbxContent>
                          <w:p w14:paraId="05CE1AA3" w14:textId="4C6682EC" w:rsidR="00C4255C" w:rsidRPr="00761233" w:rsidRDefault="00C4255C" w:rsidP="00C4255C">
                            <w:pPr>
                              <w:pStyle w:val="Descripcin"/>
                            </w:pPr>
                            <w:r w:rsidRPr="00765649">
                              <w:rPr>
                                <w:b/>
                                <w:bCs/>
                              </w:rPr>
                              <w:t xml:space="preserve">Figura </w:t>
                            </w:r>
                            <w:r>
                              <w:rPr>
                                <w:b/>
                                <w:bCs/>
                              </w:rPr>
                              <w:t>16</w:t>
                            </w:r>
                            <w:r>
                              <w:t>. Comparación de las imágenes (con y sin supernova).</w:t>
                            </w:r>
                          </w:p>
                        </w:txbxContent>
                      </wps:txbx>
                      <wps:bodyPr vert="horz" wrap="square" lIns="100800" tIns="55080" rIns="100800" bIns="5508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1AF9D8C" id="Cuadro de texto 1675837422" o:spid="_x0000_s1041" type="#_x0000_t202" style="position:absolute;left:0;text-align:left;margin-left:.3pt;margin-top:200.15pt;width:199.5pt;height:43.5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DEzsgEAAFIDAAAOAAAAZHJzL2Uyb0RvYy54bWysU8FuGyEQvVfKPyDuNWunG0Urr6NWVqpK&#10;UVvJyQdgFrxIwBDA3nW/vgPr2Glyi3oZMzw8896b2eXdaA05yBA1uJbOZxUl0gnotNu19Onx/vMt&#10;JTFx13EDTrb0KCO9W119Wg6+kQvowXQyECziYjP4lvYp+YaxKHppeZyBlw5BBcHyhGnYsS7wAatb&#10;wxZVdcMGCJ0PIGSMeLueQLoq9ZWSIv1SKspETEuRWyoxlLjNka2WvNkF7nstTjT4B1hYrh02PZda&#10;88TJPuh3pawWASKoNBNgGSilhSwaUM28eqNm03MvixY0J/qzTfH/lRU/Dxv/O5A0foMRB5gNGXxs&#10;Il5mPaMKNv8iU4I4Wng82ybHRAReLurr65saIYFYXS++4BnLsMu/fYjpuwRL8qGlAcdS3OKHh5im&#10;py9PcjPjcnRwr40pA8rgmsd+epphdiGZT2ncjkR3KKB+UbCF7ojCcDexYw/hDyUDzrml8XnPg6TE&#10;/HBo5Lyqbqu8GSWra8woCf9A29cQjs3z9OA2XmQjJqJf9wmULkoym6n1iSQOrnhxWrK8Ga/z8ury&#10;Kaz+AgAA//8DAFBLAwQUAAYACAAAACEAaY3hNtsAAAAIAQAADwAAAGRycy9kb3ducmV2LnhtbEyP&#10;zU7DMBCE70h9B2srcUHULqF/IU6FUDkjUsTZjZc4aryOYrcNPD3LiR53ZjT7TbEdfSfOOMQ2kIb5&#10;TIFAqoNtqdHwsX+9X4OIyZA1XSDU8I0RtuXkpjC5DRd6x3OVGsElFHOjwaXU51LG2qE3cRZ6JPa+&#10;wuBN4nNopB3Mhct9Jx+UWkpvWuIPzvT44rA+VievIVa46Imy1Q/eucVONru3z73S+nY6Pj+BSDim&#10;/zD84TM6lMx0CCeyUXQalpzT8KhUBoLtbLNh5cDKepWBLAt5PaD8BQAA//8DAFBLAQItABQABgAI&#10;AAAAIQC2gziS/gAAAOEBAAATAAAAAAAAAAAAAAAAAAAAAABbQ29udGVudF9UeXBlc10ueG1sUEsB&#10;Ai0AFAAGAAgAAAAhADj9If/WAAAAlAEAAAsAAAAAAAAAAAAAAAAALwEAAF9yZWxzLy5yZWxzUEsB&#10;Ai0AFAAGAAgAAAAhAM4sMTOyAQAAUgMAAA4AAAAAAAAAAAAAAAAALgIAAGRycy9lMm9Eb2MueG1s&#10;UEsBAi0AFAAGAAgAAAAhAGmN4TbbAAAACAEAAA8AAAAAAAAAAAAAAAAADAQAAGRycy9kb3ducmV2&#10;LnhtbFBLBQYAAAAABAAEAPMAAAAUBQAAAAA=&#10;" filled="f" stroked="f">
                <v:textbox inset="2.8mm,1.53mm,2.8mm,1.53mm">
                  <w:txbxContent>
                    <w:p w14:paraId="05CE1AA3" w14:textId="4C6682EC" w:rsidR="00C4255C" w:rsidRPr="00761233" w:rsidRDefault="00C4255C" w:rsidP="00C4255C">
                      <w:pPr>
                        <w:pStyle w:val="Descripcin"/>
                      </w:pPr>
                      <w:r w:rsidRPr="00765649">
                        <w:rPr>
                          <w:b/>
                          <w:bCs/>
                        </w:rPr>
                        <w:t xml:space="preserve">Figura </w:t>
                      </w:r>
                      <w:r>
                        <w:rPr>
                          <w:b/>
                          <w:bCs/>
                        </w:rPr>
                        <w:t>16</w:t>
                      </w:r>
                      <w:r>
                        <w:t>. Comparación de las imágenes (con y sin supernova).</w:t>
                      </w:r>
                    </w:p>
                  </w:txbxContent>
                </v:textbox>
                <w10:wrap type="topAndBottom" anchorx="margin"/>
              </v:shape>
            </w:pict>
          </mc:Fallback>
        </mc:AlternateContent>
      </w:r>
      <w:r w:rsidR="00C4255C" w:rsidRPr="00C4255C">
        <w:rPr>
          <w:noProof/>
        </w:rPr>
        <w:drawing>
          <wp:inline distT="0" distB="0" distL="0" distR="0" wp14:anchorId="35701EED" wp14:editId="11887E47">
            <wp:extent cx="2324100" cy="2509804"/>
            <wp:effectExtent l="0" t="0" r="0" b="5080"/>
            <wp:docPr id="61" name="Imagen 61" descr="Pantalla de una computadora&#10;&#10;Descripción generada automáticamente">
              <a:extLst xmlns:a="http://schemas.openxmlformats.org/drawingml/2006/main">
                <a:ext uri="{FF2B5EF4-FFF2-40B4-BE49-F238E27FC236}">
                  <a16:creationId xmlns:a16="http://schemas.microsoft.com/office/drawing/2014/main" id="{1029B192-96F4-E8B1-1999-013A590BF1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0" descr="Pantalla de una computadora&#10;&#10;Descripción generada automáticamente">
                      <a:extLst>
                        <a:ext uri="{FF2B5EF4-FFF2-40B4-BE49-F238E27FC236}">
                          <a16:creationId xmlns:a16="http://schemas.microsoft.com/office/drawing/2014/main" id="{1029B192-96F4-E8B1-1999-013A590BF114}"/>
                        </a:ext>
                      </a:extLst>
                    </pic:cNvPr>
                    <pic:cNvPicPr>
                      <a:picLocks noChangeAspect="1"/>
                    </pic:cNvPicPr>
                  </pic:nvPicPr>
                  <pic:blipFill rotWithShape="1">
                    <a:blip r:embed="rId38"/>
                    <a:srcRect l="64925" t="11741" r="16092" b="15372"/>
                    <a:stretch/>
                  </pic:blipFill>
                  <pic:spPr bwMode="auto">
                    <a:xfrm>
                      <a:off x="0" y="0"/>
                      <a:ext cx="2331429" cy="2517719"/>
                    </a:xfrm>
                    <a:prstGeom prst="rect">
                      <a:avLst/>
                    </a:prstGeom>
                    <a:ln>
                      <a:noFill/>
                    </a:ln>
                    <a:extLst>
                      <a:ext uri="{53640926-AAD7-44D8-BBD7-CCE9431645EC}">
                        <a14:shadowObscured xmlns:a14="http://schemas.microsoft.com/office/drawing/2010/main"/>
                      </a:ext>
                    </a:extLst>
                  </pic:spPr>
                </pic:pic>
              </a:graphicData>
            </a:graphic>
          </wp:inline>
        </w:drawing>
      </w:r>
    </w:p>
    <w:p w14:paraId="04840021" w14:textId="41E79C4E" w:rsidR="004E1AD1" w:rsidRDefault="00AC1236">
      <w:pPr>
        <w:pStyle w:val="VOTitle"/>
        <w:numPr>
          <w:ilvl w:val="0"/>
          <w:numId w:val="15"/>
        </w:numPr>
      </w:pPr>
      <w:r>
        <w:t>Guarda tu trabajo</w:t>
      </w:r>
    </w:p>
    <w:p w14:paraId="57059248" w14:textId="270273E6" w:rsidR="004E1AD1" w:rsidRDefault="00AC1236">
      <w:pPr>
        <w:pStyle w:val="VONormal"/>
      </w:pPr>
      <w:r>
        <w:t>En Aladin existen muchas opciones para guardar el trabajo realizado: puedes guardar o imprimir la vista actual</w:t>
      </w:r>
      <w:r w:rsidR="00C4255C">
        <w:t xml:space="preserve"> o</w:t>
      </w:r>
      <w:r>
        <w:t xml:space="preserve"> exportar cada plano, </w:t>
      </w:r>
      <w:r w:rsidR="00C4255C">
        <w:t>entre otras opciones.</w:t>
      </w:r>
      <w:r>
        <w:t xml:space="preserve"> Probablemente</w:t>
      </w:r>
      <w:r w:rsidR="00C4255C">
        <w:t>,</w:t>
      </w:r>
      <w:r>
        <w:t xml:space="preserve"> la opción más útil </w:t>
      </w:r>
      <w:r w:rsidR="00C4255C">
        <w:t xml:space="preserve">es </w:t>
      </w:r>
      <w:r w:rsidR="00C4255C">
        <w:rPr>
          <w:i/>
          <w:iCs/>
        </w:rPr>
        <w:t>Backup the stack</w:t>
      </w:r>
      <w:r w:rsidR="00C4255C">
        <w:t>,</w:t>
      </w:r>
      <w:r>
        <w:t xml:space="preserve"> que permite trabajar desconectado o continuar el trabajo más adelante sin tener que repetir todos los pasos de nuevo. Para ello hay que hacer lo siguiente</w:t>
      </w:r>
      <w:r w:rsidR="00A45360">
        <w:t xml:space="preserve"> (véase figura 17)</w:t>
      </w:r>
      <w:r>
        <w:t>:</w:t>
      </w:r>
    </w:p>
    <w:p w14:paraId="470ECCC7" w14:textId="2A06BACE" w:rsidR="00C4255C" w:rsidRPr="000C5B1A" w:rsidRDefault="00C4255C" w:rsidP="00C4255C">
      <w:pPr>
        <w:pStyle w:val="VONormal"/>
        <w:rPr>
          <w:rFonts w:ascii="Times New Roman" w:hAnsi="Times New Roman" w:cs="Times New Roman"/>
          <w:i/>
          <w:iCs/>
        </w:rPr>
      </w:pPr>
      <w:r>
        <w:rPr>
          <w:i/>
          <w:iCs/>
        </w:rPr>
        <w:t>File</w:t>
      </w:r>
      <w:r w:rsidRPr="000C5B1A">
        <w:rPr>
          <w:i/>
          <w:iCs/>
        </w:rPr>
        <w:t xml:space="preserve"> </w:t>
      </w:r>
      <w:r w:rsidRPr="000C5B1A">
        <w:rPr>
          <w:rFonts w:ascii="Times New Roman" w:hAnsi="Times New Roman" w:cs="Times New Roman"/>
          <w:i/>
          <w:iCs/>
        </w:rPr>
        <w:t>→</w:t>
      </w:r>
      <w:r w:rsidRPr="000C5B1A">
        <w:rPr>
          <w:i/>
          <w:iCs/>
        </w:rPr>
        <w:t xml:space="preserve"> </w:t>
      </w:r>
      <w:r>
        <w:rPr>
          <w:i/>
          <w:iCs/>
        </w:rPr>
        <w:t>Save… (CTRL + S)</w:t>
      </w:r>
    </w:p>
    <w:p w14:paraId="54CB6E4C" w14:textId="5E4D98C1" w:rsidR="004E1AD1" w:rsidRDefault="00AC1236">
      <w:pPr>
        <w:pStyle w:val="VONormal"/>
      </w:pPr>
      <w:r>
        <w:t>y elegir un nombre para el fichero de salida de Aladin. El formato del fichero es .aj, que es un formato propio de Aladin. En el fichero</w:t>
      </w:r>
      <w:r w:rsidR="00F36566">
        <w:t xml:space="preserve"> </w:t>
      </w:r>
      <w:r>
        <w:t>.aj se guardan todos los planos con todos sus objetos</w:t>
      </w:r>
      <w:r w:rsidR="00C4255C">
        <w:t xml:space="preserve"> como las </w:t>
      </w:r>
      <w:r>
        <w:t>imágenes, catálogos</w:t>
      </w:r>
      <w:r w:rsidR="00C4255C">
        <w:t xml:space="preserve"> o</w:t>
      </w:r>
      <w:r>
        <w:t xml:space="preserve"> calibraciones. Para cargar el fichero .aj en una sesión posterior de Aladin, ve al menú</w:t>
      </w:r>
      <w:r w:rsidR="00C4255C">
        <w:t xml:space="preserve"> de archivos:</w:t>
      </w:r>
    </w:p>
    <w:p w14:paraId="50B0F3B2" w14:textId="315C8D5D" w:rsidR="00C4255C" w:rsidRPr="00C4255C" w:rsidRDefault="00C4255C" w:rsidP="00C4255C">
      <w:pPr>
        <w:pStyle w:val="VONormal"/>
        <w:rPr>
          <w:rFonts w:ascii="Times New Roman" w:hAnsi="Times New Roman" w:cs="Times New Roman"/>
          <w:i/>
          <w:iCs/>
          <w:lang w:val="en-US"/>
        </w:rPr>
      </w:pPr>
      <w:r w:rsidRPr="00C4255C">
        <w:rPr>
          <w:i/>
          <w:iCs/>
          <w:lang w:val="en-US"/>
        </w:rPr>
        <w:t xml:space="preserve">File </w:t>
      </w:r>
      <w:r w:rsidRPr="00C4255C">
        <w:rPr>
          <w:rFonts w:ascii="Times New Roman" w:hAnsi="Times New Roman" w:cs="Times New Roman"/>
          <w:i/>
          <w:iCs/>
          <w:lang w:val="en-US"/>
        </w:rPr>
        <w:t>→</w:t>
      </w:r>
      <w:r w:rsidRPr="00C4255C">
        <w:rPr>
          <w:i/>
          <w:iCs/>
          <w:lang w:val="en-US"/>
        </w:rPr>
        <w:t xml:space="preserve"> Load local file… (CTRL + </w:t>
      </w:r>
      <w:r>
        <w:rPr>
          <w:i/>
          <w:iCs/>
          <w:lang w:val="en-US"/>
        </w:rPr>
        <w:t>O</w:t>
      </w:r>
      <w:r w:rsidRPr="00C4255C">
        <w:rPr>
          <w:i/>
          <w:iCs/>
          <w:lang w:val="en-US"/>
        </w:rPr>
        <w:t>)</w:t>
      </w:r>
    </w:p>
    <w:p w14:paraId="09891151" w14:textId="5878F456" w:rsidR="00E2022E" w:rsidRDefault="000A26BE">
      <w:pPr>
        <w:pStyle w:val="VONormal"/>
      </w:pPr>
      <w:r>
        <w:rPr>
          <w:noProof/>
        </w:rPr>
        <mc:AlternateContent>
          <mc:Choice Requires="wps">
            <w:drawing>
              <wp:anchor distT="0" distB="0" distL="114300" distR="114300" simplePos="0" relativeHeight="251658258" behindDoc="0" locked="0" layoutInCell="1" allowOverlap="1" wp14:anchorId="1A157E79" wp14:editId="390BE6A9">
                <wp:simplePos x="0" y="0"/>
                <wp:positionH relativeFrom="margin">
                  <wp:posOffset>3203575</wp:posOffset>
                </wp:positionH>
                <wp:positionV relativeFrom="paragraph">
                  <wp:posOffset>1846580</wp:posOffset>
                </wp:positionV>
                <wp:extent cx="2533650" cy="552450"/>
                <wp:effectExtent l="0" t="0" r="0" b="0"/>
                <wp:wrapTopAndBottom/>
                <wp:docPr id="492059271" name="Cuadro de texto 492059271"/>
                <wp:cNvGraphicFramePr/>
                <a:graphic xmlns:a="http://schemas.openxmlformats.org/drawingml/2006/main">
                  <a:graphicData uri="http://schemas.microsoft.com/office/word/2010/wordprocessingShape">
                    <wps:wsp>
                      <wps:cNvSpPr txBox="1"/>
                      <wps:spPr>
                        <a:xfrm>
                          <a:off x="0" y="0"/>
                          <a:ext cx="2533650" cy="552450"/>
                        </a:xfrm>
                        <a:prstGeom prst="rect">
                          <a:avLst/>
                        </a:prstGeom>
                        <a:ln>
                          <a:noFill/>
                          <a:prstDash/>
                        </a:ln>
                      </wps:spPr>
                      <wps:txbx>
                        <w:txbxContent>
                          <w:p w14:paraId="59ACF842" w14:textId="22FDBFB8" w:rsidR="00C4255C" w:rsidRPr="00761233" w:rsidRDefault="00C4255C" w:rsidP="00C4255C">
                            <w:pPr>
                              <w:pStyle w:val="Descripcin"/>
                            </w:pPr>
                            <w:r w:rsidRPr="00765649">
                              <w:rPr>
                                <w:b/>
                                <w:bCs/>
                              </w:rPr>
                              <w:t xml:space="preserve">Figura </w:t>
                            </w:r>
                            <w:r>
                              <w:rPr>
                                <w:b/>
                                <w:bCs/>
                              </w:rPr>
                              <w:t>17</w:t>
                            </w:r>
                            <w:r>
                              <w:t>. Ventana de guardado de archivos.</w:t>
                            </w:r>
                          </w:p>
                        </w:txbxContent>
                      </wps:txbx>
                      <wps:bodyPr vert="horz" wrap="square" lIns="100800" tIns="55080" rIns="100800" bIns="55080" compatLnSpc="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A157E79" id="Cuadro de texto 492059271" o:spid="_x0000_s1042" type="#_x0000_t202" style="position:absolute;left:0;text-align:left;margin-left:252.25pt;margin-top:145.4pt;width:199.5pt;height:43.5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oTYsgEAAFIDAAAOAAAAZHJzL2Uyb0RvYy54bWysU8FuGyEQvVfqPyDuNWuna0Urr6NWVqpK&#10;UVrJyQdgFrxIwFDA3nW+vgPr2Gl6q3oZMzw8896b2dXdaA05yhA1uJbOZxUl0gnotNu39Pnp/tMt&#10;JTFx13EDTrb0JCO9W3/8sBp8IxfQg+lkIFjExWbwLe1T8g1jUfTS8jgDLx2CCoLlCdOwZ13gA1a3&#10;hi2qaskGCJ0PIGSMeLuZQLou9ZWSIv1QKspETEuRWyoxlLjLka1XvNkH7nstzjT4P7CwXDtseim1&#10;4YmTQ9B/lbJaBIig0kyAZaCUFrJoQDXz6p2abc+9LFrQnOgvNsX/V1Y8Hrf+ZyBp/AojDjAbMvjY&#10;RLzMekYVbP5FpgRxtPB0sU2OiQi8XNQ3N8saIYFYXS8+4xnLsOu/fYjpmwRL8qGlAcdS3OLHh5im&#10;p69PcjPjcnRwr40pA8rghsd+epphdiWZT2ncjUR3KGD5qmAH3QmF4W5ixx7CCyUDzrml8deBB0mJ&#10;+e7QyHlV3VZ5M0pW15hREv6Adm8hHJvn6cFtvchGTES/HBIoXZRkNlPrM0kcXPHivGR5M97m5dX1&#10;U1j/BgAA//8DAFBLAwQUAAYACAAAACEAd4BuNN0AAAALAQAADwAAAGRycy9kb3ducmV2LnhtbEyP&#10;wU7DMAyG70i8Q2QkLoglrJRupemE0DgjOsQ5a0xT0ThVk22Fp8ec2NH2p9/fX21mP4gjTrEPpOFu&#10;oUAgtcH21Gl4373crkDEZMiaIRBq+MYIm/ryojKlDSd6w2OTOsEhFEujwaU0llLG1qE3cRFGJL59&#10;hsmbxOPUSTuZE4f7QS6VepDe9MQfnBnx2WH71Ry8hthgPhJlxQ/euHwru+3rx05pfX01Pz2CSDin&#10;fxj+9FkdanbahwPZKAYNubrPGdWwXCvuwMRaZbzZa8iKYgWyruR5h/oXAAD//wMAUEsBAi0AFAAG&#10;AAgAAAAhALaDOJL+AAAA4QEAABMAAAAAAAAAAAAAAAAAAAAAAFtDb250ZW50X1R5cGVzXS54bWxQ&#10;SwECLQAUAAYACAAAACEAOP0h/9YAAACUAQAACwAAAAAAAAAAAAAAAAAvAQAAX3JlbHMvLnJlbHNQ&#10;SwECLQAUAAYACAAAACEATbqE2LIBAABSAwAADgAAAAAAAAAAAAAAAAAuAgAAZHJzL2Uyb0RvYy54&#10;bWxQSwECLQAUAAYACAAAACEAd4BuNN0AAAALAQAADwAAAAAAAAAAAAAAAAAMBAAAZHJzL2Rvd25y&#10;ZXYueG1sUEsFBgAAAAAEAAQA8wAAABYFAAAAAA==&#10;" filled="f" stroked="f">
                <v:textbox inset="2.8mm,1.53mm,2.8mm,1.53mm">
                  <w:txbxContent>
                    <w:p w14:paraId="59ACF842" w14:textId="22FDBFB8" w:rsidR="00C4255C" w:rsidRPr="00761233" w:rsidRDefault="00C4255C" w:rsidP="00C4255C">
                      <w:pPr>
                        <w:pStyle w:val="Descripcin"/>
                      </w:pPr>
                      <w:r w:rsidRPr="00765649">
                        <w:rPr>
                          <w:b/>
                          <w:bCs/>
                        </w:rPr>
                        <w:t xml:space="preserve">Figura </w:t>
                      </w:r>
                      <w:r>
                        <w:rPr>
                          <w:b/>
                          <w:bCs/>
                        </w:rPr>
                        <w:t>17</w:t>
                      </w:r>
                      <w:r>
                        <w:t>. Ventana de guardado de archivos.</w:t>
                      </w:r>
                    </w:p>
                  </w:txbxContent>
                </v:textbox>
                <w10:wrap type="topAndBottom" anchorx="margin"/>
              </v:shape>
            </w:pict>
          </mc:Fallback>
        </mc:AlternateContent>
      </w:r>
      <w:r w:rsidR="00C4255C" w:rsidRPr="00C4255C">
        <w:rPr>
          <w:noProof/>
        </w:rPr>
        <w:drawing>
          <wp:inline distT="0" distB="0" distL="0" distR="0" wp14:anchorId="511689E3" wp14:editId="25584F83">
            <wp:extent cx="2830830" cy="1821815"/>
            <wp:effectExtent l="0" t="0" r="7620" b="6985"/>
            <wp:docPr id="63" name="Imagen 63" descr="Una captura de pantalla de una computadora&#10;&#10;Descripción generada automáticamente">
              <a:extLst xmlns:a="http://schemas.openxmlformats.org/drawingml/2006/main">
                <a:ext uri="{FF2B5EF4-FFF2-40B4-BE49-F238E27FC236}">
                  <a16:creationId xmlns:a16="http://schemas.microsoft.com/office/drawing/2014/main" id="{B00B21B8-5E1E-B41C-A59F-D99E5C9642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2" descr="Una captura de pantalla de una computadora&#10;&#10;Descripción generada automáticamente">
                      <a:extLst>
                        <a:ext uri="{FF2B5EF4-FFF2-40B4-BE49-F238E27FC236}">
                          <a16:creationId xmlns:a16="http://schemas.microsoft.com/office/drawing/2014/main" id="{B00B21B8-5E1E-B41C-A59F-D99E5C9642BC}"/>
                        </a:ext>
                      </a:extLst>
                    </pic:cNvPr>
                    <pic:cNvPicPr>
                      <a:picLocks noChangeAspect="1"/>
                    </pic:cNvPicPr>
                  </pic:nvPicPr>
                  <pic:blipFill rotWithShape="1">
                    <a:blip r:embed="rId39"/>
                    <a:srcRect l="55549" t="18823" r="34197" b="57710"/>
                    <a:stretch/>
                  </pic:blipFill>
                  <pic:spPr>
                    <a:xfrm>
                      <a:off x="0" y="0"/>
                      <a:ext cx="2830830" cy="1821815"/>
                    </a:xfrm>
                    <a:prstGeom prst="rect">
                      <a:avLst/>
                    </a:prstGeom>
                  </pic:spPr>
                </pic:pic>
              </a:graphicData>
            </a:graphic>
          </wp:inline>
        </w:drawing>
      </w:r>
    </w:p>
    <w:p w14:paraId="0D420B08" w14:textId="77777777" w:rsidR="00F36566" w:rsidRDefault="00F36566">
      <w:pPr>
        <w:pStyle w:val="VONormal"/>
      </w:pPr>
    </w:p>
    <w:p w14:paraId="0290BEE7" w14:textId="77777777" w:rsidR="009900AF" w:rsidRDefault="009900AF" w:rsidP="009900AF">
      <w:pPr>
        <w:pStyle w:val="VOTitle3"/>
        <w:numPr>
          <w:ilvl w:val="0"/>
          <w:numId w:val="0"/>
        </w:numPr>
        <w:ind w:left="624" w:hanging="624"/>
      </w:pPr>
      <w:r>
        <w:t>Para saber más sobre:</w:t>
      </w:r>
    </w:p>
    <w:p w14:paraId="05F861D0" w14:textId="1606274C" w:rsidR="009900AF" w:rsidRDefault="009900AF" w:rsidP="009900AF">
      <w:pPr>
        <w:pStyle w:val="VONormalBullets"/>
        <w:numPr>
          <w:ilvl w:val="0"/>
          <w:numId w:val="20"/>
        </w:numPr>
        <w:overflowPunct/>
      </w:pPr>
      <w:r>
        <w:t>Supernovas:</w:t>
      </w:r>
    </w:p>
    <w:p w14:paraId="1F30B7A3" w14:textId="15363FA9" w:rsidR="00E2022E" w:rsidRDefault="000E78CE" w:rsidP="000E78CE">
      <w:pPr>
        <w:widowControl/>
        <w:numPr>
          <w:ilvl w:val="0"/>
          <w:numId w:val="20"/>
        </w:numPr>
        <w:spacing w:before="57" w:after="57"/>
        <w:jc w:val="both"/>
        <w:rPr>
          <w:rFonts w:ascii="Tahoma" w:hAnsi="Tahoma"/>
          <w:sz w:val="26"/>
        </w:rPr>
      </w:pPr>
      <w:r>
        <w:t>Evolución estelar</w:t>
      </w:r>
    </w:p>
    <w:p w14:paraId="49B2CD0D" w14:textId="77777777" w:rsidR="000E78CE" w:rsidRDefault="000E78CE" w:rsidP="000E78CE">
      <w:pPr>
        <w:widowControl/>
        <w:spacing w:before="57" w:after="57"/>
        <w:jc w:val="both"/>
        <w:rPr>
          <w:rFonts w:ascii="Tahoma" w:hAnsi="Tahoma"/>
          <w:sz w:val="26"/>
        </w:rPr>
      </w:pPr>
    </w:p>
    <w:p w14:paraId="01124632" w14:textId="6DC0F981" w:rsidR="00E2022E" w:rsidRDefault="00E2022E" w:rsidP="00E2022E">
      <w:pPr>
        <w:pStyle w:val="VONormalBullets"/>
        <w:numPr>
          <w:ilvl w:val="0"/>
          <w:numId w:val="0"/>
        </w:numPr>
      </w:pPr>
      <w:r w:rsidRPr="004013FC">
        <w:rPr>
          <w:b/>
          <w:bCs/>
        </w:rPr>
        <w:t>“100 conceptos básicos de Astronomía”</w:t>
      </w:r>
    </w:p>
    <w:p w14:paraId="351B9B12" w14:textId="77777777" w:rsidR="00E2022E" w:rsidRDefault="00B33D07" w:rsidP="00E2022E">
      <w:pPr>
        <w:pStyle w:val="VONormal"/>
        <w:rPr>
          <w:rStyle w:val="Hipervnculo"/>
        </w:rPr>
      </w:pPr>
      <w:hyperlink r:id="rId40" w:history="1">
        <w:r w:rsidR="00E2022E" w:rsidRPr="00E82A7A">
          <w:rPr>
            <w:rStyle w:val="Hipervnculo"/>
          </w:rPr>
          <w:t>https://www.sea-astronomia.es/sites/default/files/100_conceptos_astr.pdf</w:t>
        </w:r>
      </w:hyperlink>
    </w:p>
    <w:p w14:paraId="04C9B24F" w14:textId="77777777" w:rsidR="004D0D36" w:rsidRDefault="004D0D36" w:rsidP="00E2022E">
      <w:pPr>
        <w:pStyle w:val="VONormal"/>
      </w:pPr>
    </w:p>
    <w:p w14:paraId="7F18D023" w14:textId="77777777" w:rsidR="00E2022E" w:rsidRDefault="00E2022E" w:rsidP="00CE24FE">
      <w:pPr>
        <w:pStyle w:val="VOTitle3"/>
        <w:numPr>
          <w:ilvl w:val="0"/>
          <w:numId w:val="0"/>
        </w:numPr>
        <w:ind w:left="624" w:hanging="624"/>
      </w:pPr>
      <w:r>
        <w:t>Para saber más sobre:</w:t>
      </w:r>
    </w:p>
    <w:p w14:paraId="75F5C8CF" w14:textId="231F4217" w:rsidR="00E2022E" w:rsidRDefault="00E2022E" w:rsidP="00CE24FE">
      <w:pPr>
        <w:pStyle w:val="VONormalBullets"/>
        <w:overflowPunct/>
      </w:pPr>
      <w:r>
        <w:t xml:space="preserve">Observatorio </w:t>
      </w:r>
      <w:r w:rsidR="009900AF">
        <w:t>V</w:t>
      </w:r>
      <w:r>
        <w:t>irtual:</w:t>
      </w:r>
    </w:p>
    <w:p w14:paraId="7125999E" w14:textId="77777777" w:rsidR="00E2022E" w:rsidRDefault="00B33D07" w:rsidP="00E2022E">
      <w:pPr>
        <w:pStyle w:val="VONormal"/>
        <w:rPr>
          <w:rStyle w:val="Hipervnculo"/>
        </w:rPr>
      </w:pPr>
      <w:hyperlink r:id="rId41" w:history="1">
        <w:r w:rsidR="00E2022E" w:rsidRPr="00496C40">
          <w:rPr>
            <w:rStyle w:val="Hipervnculo"/>
          </w:rPr>
          <w:t>https://svo.cab.inta-csic.es/main/index.php</w:t>
        </w:r>
      </w:hyperlink>
    </w:p>
    <w:p w14:paraId="4B490DFC" w14:textId="77777777" w:rsidR="00C15450" w:rsidRDefault="00C15450" w:rsidP="00E2022E">
      <w:pPr>
        <w:pStyle w:val="VONormal"/>
      </w:pPr>
    </w:p>
    <w:bookmarkStart w:id="3" w:name="_Hlk132197301"/>
    <w:p w14:paraId="4A833C4E" w14:textId="77777777" w:rsidR="00E2022E" w:rsidRDefault="00E2022E" w:rsidP="00E2022E">
      <w:pPr>
        <w:pStyle w:val="VONormal"/>
      </w:pPr>
      <w:r>
        <w:fldChar w:fldCharType="begin"/>
      </w:r>
      <w:r>
        <w:instrText>HYPERLINK "http://svo.laeff.inta.es/modules.php?op=modload&amp;name=phpWiki&amp;file=index&amp;pagename=General+Information"</w:instrText>
      </w:r>
      <w:r>
        <w:fldChar w:fldCharType="separate"/>
      </w:r>
      <w:r>
        <w:rPr>
          <w:color w:val="000000"/>
        </w:rPr>
        <w:t>NOTA:</w:t>
      </w:r>
      <w:r>
        <w:rPr>
          <w:color w:val="000000"/>
        </w:rPr>
        <w:fldChar w:fldCharType="end"/>
      </w:r>
    </w:p>
    <w:p w14:paraId="27AD6A8F" w14:textId="77777777" w:rsidR="00E2022E" w:rsidRDefault="00E2022E" w:rsidP="00E2022E">
      <w:pPr>
        <w:pStyle w:val="VONormal"/>
      </w:pPr>
      <w:r>
        <w:t>Si hace uso de esta guía, por favor, incluya la siguiente frase de agradecimiento en cualquier tipo de publicación o presentación:</w:t>
      </w:r>
    </w:p>
    <w:p w14:paraId="2C0F49A2" w14:textId="6841460A" w:rsidR="00E2022E" w:rsidRDefault="00E2022E" w:rsidP="00F16509">
      <w:pPr>
        <w:pStyle w:val="VONormal"/>
      </w:pPr>
      <w:r>
        <w:t>"Esta publicaci</w:t>
      </w:r>
      <w:r>
        <w:rPr>
          <w:rFonts w:hint="cs"/>
        </w:rPr>
        <w:t>ó</w:t>
      </w:r>
      <w:r>
        <w:t>n / presentaci</w:t>
      </w:r>
      <w:r>
        <w:rPr>
          <w:rFonts w:hint="cs"/>
        </w:rPr>
        <w:t>ó</w:t>
      </w:r>
      <w:r>
        <w:t>n ha hecho uso de las gu</w:t>
      </w:r>
      <w:r>
        <w:rPr>
          <w:rFonts w:hint="cs"/>
        </w:rPr>
        <w:t>í</w:t>
      </w:r>
      <w:r>
        <w:t>as educativas de Observatorio Virtual originalmente desarrolladas en el marco del proyecto EuroVO-AIDA</w:t>
      </w:r>
      <w:r w:rsidR="00F16509">
        <w:t xml:space="preserve"> </w:t>
      </w:r>
      <w:r>
        <w:t>(INFRA-2007-1.2.1/212104)</w:t>
      </w:r>
      <w:r w:rsidR="00F16509">
        <w:t xml:space="preserve"> y</w:t>
      </w:r>
      <w:r>
        <w:t xml:space="preserve"> actualizadas en el marco del proyecto PID2020-112949GB-I00 financiado por: MCIN/AEI/10.13039/501100011033/"</w:t>
      </w:r>
    </w:p>
    <w:bookmarkEnd w:id="3"/>
    <w:p w14:paraId="61483B1F" w14:textId="77777777" w:rsidR="00F36566" w:rsidRPr="00DB2142" w:rsidRDefault="00F36566" w:rsidP="006E06AE">
      <w:pPr>
        <w:pStyle w:val="VONormal"/>
        <w:jc w:val="left"/>
        <w:rPr>
          <w:b/>
          <w:bCs/>
        </w:rPr>
      </w:pPr>
    </w:p>
    <w:p w14:paraId="47E95ACF" w14:textId="77777777" w:rsidR="00F16509" w:rsidRPr="00DB2142" w:rsidRDefault="00F16509" w:rsidP="006E06AE">
      <w:pPr>
        <w:pStyle w:val="VONormal"/>
        <w:jc w:val="left"/>
        <w:rPr>
          <w:b/>
          <w:bCs/>
        </w:rPr>
      </w:pPr>
    </w:p>
    <w:p w14:paraId="34E2E548" w14:textId="2B110B40" w:rsidR="006E06AE" w:rsidRPr="005103C1" w:rsidRDefault="006E06AE" w:rsidP="006E06AE">
      <w:pPr>
        <w:pStyle w:val="VONormal"/>
        <w:jc w:val="left"/>
        <w:rPr>
          <w:b/>
          <w:bCs/>
          <w:lang w:val="en-US"/>
        </w:rPr>
      </w:pPr>
      <w:r w:rsidRPr="005103C1">
        <w:rPr>
          <w:b/>
          <w:bCs/>
          <w:lang w:val="en-US"/>
        </w:rPr>
        <w:t>Referencias</w:t>
      </w:r>
    </w:p>
    <w:p w14:paraId="470E9154" w14:textId="68D37C1E" w:rsidR="006E06AE" w:rsidRDefault="006E06AE" w:rsidP="006E06AE">
      <w:pPr>
        <w:pStyle w:val="VONormal"/>
        <w:rPr>
          <w:lang w:val="en-US"/>
        </w:rPr>
      </w:pPr>
      <w:r w:rsidRPr="005103C1">
        <w:rPr>
          <w:lang w:val="en-US"/>
        </w:rPr>
        <w:t>[1]</w:t>
      </w:r>
      <w:r>
        <w:rPr>
          <w:lang w:val="en-US"/>
        </w:rPr>
        <w:t xml:space="preserve"> </w:t>
      </w:r>
      <w:r w:rsidRPr="006E06AE">
        <w:rPr>
          <w:lang w:val="en-US"/>
        </w:rPr>
        <w:t>Sorce, J. G.; Tully, R. B.; Courtois, H. M.; Jarrett, T. H</w:t>
      </w:r>
      <w:r>
        <w:rPr>
          <w:lang w:val="en-US"/>
        </w:rPr>
        <w:t>.;</w:t>
      </w:r>
      <w:r w:rsidRPr="006E06AE">
        <w:rPr>
          <w:lang w:val="en-US"/>
        </w:rPr>
        <w:t xml:space="preserve"> Neill, J. D.; Shaya, E. J</w:t>
      </w:r>
      <w:r>
        <w:rPr>
          <w:lang w:val="en-US"/>
        </w:rPr>
        <w:t>.,</w:t>
      </w:r>
      <w:r>
        <w:rPr>
          <w:b/>
          <w:bCs/>
          <w:lang w:val="en-US"/>
        </w:rPr>
        <w:t xml:space="preserve"> </w:t>
      </w:r>
      <w:r w:rsidRPr="006E06AE">
        <w:rPr>
          <w:lang w:val="en-US"/>
        </w:rPr>
        <w:t>From Spitzer Galaxy photometry to Tully-Fisher distances</w:t>
      </w:r>
      <w:r>
        <w:rPr>
          <w:lang w:val="en-US"/>
        </w:rPr>
        <w:t>, MNRAS vol 444, 527, 2014.</w:t>
      </w:r>
    </w:p>
    <w:p w14:paraId="7D8DD0BD" w14:textId="03918C6C" w:rsidR="006E06AE" w:rsidRDefault="006E06AE" w:rsidP="006E06AE">
      <w:pPr>
        <w:pStyle w:val="VONormal"/>
      </w:pPr>
      <w:r w:rsidRPr="006E06AE">
        <w:t>[2] Tutorial de la distancia a</w:t>
      </w:r>
      <w:r>
        <w:t xml:space="preserve"> Andrómeda.</w:t>
      </w:r>
    </w:p>
    <w:p w14:paraId="066CCE0E" w14:textId="08C3A3C3" w:rsidR="00C97267" w:rsidRPr="00DE402B" w:rsidRDefault="00C97267" w:rsidP="006E06AE">
      <w:pPr>
        <w:pStyle w:val="VONormal"/>
        <w:rPr>
          <w:b/>
          <w:bCs/>
          <w:i/>
          <w:iCs/>
          <w:lang w:val="en-US"/>
        </w:rPr>
      </w:pPr>
      <w:r w:rsidRPr="00DE402B">
        <w:rPr>
          <w:lang w:val="en-US"/>
        </w:rPr>
        <w:t>[3] The Pan-STARRS1 Surveys, 2016.</w:t>
      </w:r>
    </w:p>
    <w:p w14:paraId="5B69C547" w14:textId="61A3B747" w:rsidR="00DE402B" w:rsidRPr="00DE402B" w:rsidRDefault="00DE402B" w:rsidP="00DE402B">
      <w:pPr>
        <w:pStyle w:val="VONormal"/>
        <w:rPr>
          <w:b/>
          <w:bCs/>
          <w:i/>
          <w:iCs/>
          <w:lang w:val="en-US"/>
        </w:rPr>
      </w:pPr>
      <w:r w:rsidRPr="00DE402B">
        <w:rPr>
          <w:lang w:val="en-US"/>
        </w:rPr>
        <w:t>[4] Yang, Y. ; Brink, T. G. ; Zheng, W. ; Filippenko, A. V.</w:t>
      </w:r>
      <w:hyperlink r:id="rId42" w:history="1"/>
      <w:r>
        <w:rPr>
          <w:lang w:val="en-US"/>
        </w:rPr>
        <w:t xml:space="preserve">, </w:t>
      </w:r>
      <w:r w:rsidRPr="00DE402B">
        <w:rPr>
          <w:lang w:val="en-US"/>
        </w:rPr>
        <w:t>Spectroscopic Classification of SN2023gfo with KAST/Shane as a young, reddened Type II supernova</w:t>
      </w:r>
      <w:r>
        <w:rPr>
          <w:lang w:val="en-US"/>
        </w:rPr>
        <w:t xml:space="preserve">, </w:t>
      </w:r>
      <w:r w:rsidRPr="00DE402B">
        <w:rPr>
          <w:lang w:val="en-US"/>
        </w:rPr>
        <w:t>Transient Name Server AstroNote 2023-95</w:t>
      </w:r>
      <w:r>
        <w:rPr>
          <w:lang w:val="en-US"/>
        </w:rPr>
        <w:t>, 2023.</w:t>
      </w:r>
    </w:p>
    <w:sectPr w:rsidR="00DE402B" w:rsidRPr="00DE402B">
      <w:type w:val="continuous"/>
      <w:pgSz w:w="11905" w:h="16837"/>
      <w:pgMar w:top="1273" w:right="1134" w:bottom="1197" w:left="1134" w:header="720" w:footer="720" w:gutter="0"/>
      <w:cols w:num="2" w:space="720" w:equalWidth="0">
        <w:col w:w="4591" w:space="454"/>
        <w:col w:w="4592"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6D2524" w14:textId="77777777" w:rsidR="00B33D07" w:rsidRDefault="00B33D07">
      <w:r>
        <w:separator/>
      </w:r>
    </w:p>
  </w:endnote>
  <w:endnote w:type="continuationSeparator" w:id="0">
    <w:p w14:paraId="451B641E" w14:textId="77777777" w:rsidR="00B33D07" w:rsidRDefault="00B33D07">
      <w:r>
        <w:continuationSeparator/>
      </w:r>
    </w:p>
  </w:endnote>
  <w:endnote w:type="continuationNotice" w:id="1">
    <w:p w14:paraId="1B881893" w14:textId="77777777" w:rsidR="00B33D07" w:rsidRDefault="00B33D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Webdings">
    <w:panose1 w:val="05030102010509060703"/>
    <w:charset w:val="02"/>
    <w:family w:val="decorative"/>
    <w:pitch w:val="variable"/>
    <w:sig w:usb0="00000000" w:usb1="10000000" w:usb2="00000000" w:usb3="00000000" w:csb0="80000000" w:csb1="00000000"/>
  </w:font>
  <w:font w:name="StarSymbol, 'MS Mincho'">
    <w:altName w:val="Calibri"/>
    <w:panose1 w:val="020B0604020202020204"/>
    <w:charset w:val="00"/>
    <w:family w:val="auto"/>
    <w:pitch w:val="default"/>
  </w:font>
  <w:font w:name="Liberation Serif">
    <w:altName w:val="Times New Roman"/>
    <w:panose1 w:val="020B0604020202020204"/>
    <w:charset w:val="00"/>
    <w:family w:val="roman"/>
    <w:pitch w:val="variable"/>
  </w:font>
  <w:font w:name="DejaVu Sans">
    <w:altName w:val="Verdana"/>
    <w:panose1 w:val="020B0604020202020204"/>
    <w:charset w:val="00"/>
    <w:family w:val="auto"/>
    <w:pitch w:val="variable"/>
  </w:font>
  <w:font w:name="Tahoma">
    <w:panose1 w:val="020B0604030504040204"/>
    <w:charset w:val="00"/>
    <w:family w:val="swiss"/>
    <w:pitch w:val="variable"/>
    <w:sig w:usb0="E1002EFF" w:usb1="C000605B" w:usb2="00000029" w:usb3="00000000" w:csb0="000101FF" w:csb1="00000000"/>
  </w:font>
  <w:font w:name="Liberation Sans">
    <w:altName w:val="Arial"/>
    <w:panose1 w:val="020B0604020202020204"/>
    <w:charset w:val="00"/>
    <w:family w:val="swiss"/>
    <w:pitch w:val="variable"/>
  </w:font>
  <w:font w:name="Liberation Mono">
    <w:panose1 w:val="020B0604020202020204"/>
    <w:charset w:val="00"/>
    <w:family w:val="modern"/>
    <w:pitch w:val="fixed"/>
  </w:font>
  <w:font w:name="LiberationSerif">
    <w:altName w:val="Cambria"/>
    <w:panose1 w:val="020B0604020202020204"/>
    <w:charset w:val="00"/>
    <w:family w:val="roman"/>
    <w:pitch w:val="default"/>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A7EF15" w14:textId="77777777" w:rsidR="00E52459" w:rsidRDefault="00AC1236">
    <w:pPr>
      <w:pStyle w:val="Piedepgina"/>
      <w:jc w:val="center"/>
    </w:pPr>
    <w:r>
      <w:fldChar w:fldCharType="begin"/>
    </w:r>
    <w:r>
      <w:instrText xml:space="preserve"> PAGE </w:instrText>
    </w:r>
    <w:r>
      <w:fldChar w:fldCharType="separate"/>
    </w:r>
    <w:r>
      <w:t>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7831D1" w14:textId="77777777" w:rsidR="00B33D07" w:rsidRDefault="00B33D07">
      <w:r>
        <w:rPr>
          <w:color w:val="000000"/>
        </w:rPr>
        <w:separator/>
      </w:r>
    </w:p>
  </w:footnote>
  <w:footnote w:type="continuationSeparator" w:id="0">
    <w:p w14:paraId="5EA9324D" w14:textId="77777777" w:rsidR="00B33D07" w:rsidRDefault="00B33D07">
      <w:r>
        <w:continuationSeparator/>
      </w:r>
    </w:p>
  </w:footnote>
  <w:footnote w:type="continuationNotice" w:id="1">
    <w:p w14:paraId="1D9E892D" w14:textId="77777777" w:rsidR="00B33D07" w:rsidRDefault="00B33D0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D5C9F"/>
    <w:multiLevelType w:val="multilevel"/>
    <w:tmpl w:val="2F2E863C"/>
    <w:styleLink w:val="Numbering4"/>
    <w:lvl w:ilvl="0">
      <w:start w:val="1"/>
      <w:numFmt w:val="upperRoman"/>
      <w:lvlText w:val="%1."/>
      <w:lvlJc w:val="left"/>
      <w:pPr>
        <w:ind w:left="283" w:hanging="283"/>
      </w:pPr>
    </w:lvl>
    <w:lvl w:ilvl="1">
      <w:start w:val="2"/>
      <w:numFmt w:val="upperRoman"/>
      <w:lvlText w:val="%2."/>
      <w:lvlJc w:val="left"/>
      <w:pPr>
        <w:ind w:left="567" w:hanging="283"/>
      </w:pPr>
    </w:lvl>
    <w:lvl w:ilvl="2">
      <w:start w:val="3"/>
      <w:numFmt w:val="upperRoman"/>
      <w:lvlText w:val="%3."/>
      <w:lvlJc w:val="left"/>
      <w:pPr>
        <w:ind w:left="850" w:hanging="283"/>
      </w:pPr>
    </w:lvl>
    <w:lvl w:ilvl="3">
      <w:start w:val="4"/>
      <w:numFmt w:val="upperRoman"/>
      <w:lvlText w:val="%4."/>
      <w:lvlJc w:val="left"/>
      <w:pPr>
        <w:ind w:left="1134" w:hanging="283"/>
      </w:pPr>
    </w:lvl>
    <w:lvl w:ilvl="4">
      <w:start w:val="5"/>
      <w:numFmt w:val="upperRoman"/>
      <w:lvlText w:val="%5."/>
      <w:lvlJc w:val="left"/>
      <w:pPr>
        <w:ind w:left="1417" w:hanging="283"/>
      </w:pPr>
    </w:lvl>
    <w:lvl w:ilvl="5">
      <w:start w:val="6"/>
      <w:numFmt w:val="upperRoman"/>
      <w:lvlText w:val="%6."/>
      <w:lvlJc w:val="left"/>
      <w:pPr>
        <w:ind w:left="1701" w:hanging="283"/>
      </w:pPr>
    </w:lvl>
    <w:lvl w:ilvl="6">
      <w:start w:val="7"/>
      <w:numFmt w:val="upperRoman"/>
      <w:lvlText w:val="%7."/>
      <w:lvlJc w:val="left"/>
      <w:pPr>
        <w:ind w:left="1984" w:hanging="283"/>
      </w:pPr>
    </w:lvl>
    <w:lvl w:ilvl="7">
      <w:start w:val="8"/>
      <w:numFmt w:val="upperRoman"/>
      <w:lvlText w:val="%8."/>
      <w:lvlJc w:val="left"/>
      <w:pPr>
        <w:ind w:left="2268" w:hanging="283"/>
      </w:pPr>
    </w:lvl>
    <w:lvl w:ilvl="8">
      <w:start w:val="9"/>
      <w:numFmt w:val="upperRoman"/>
      <w:lvlText w:val="%9."/>
      <w:lvlJc w:val="left"/>
      <w:pPr>
        <w:ind w:left="2551" w:hanging="283"/>
      </w:pPr>
    </w:lvl>
  </w:abstractNum>
  <w:abstractNum w:abstractNumId="1" w15:restartNumberingAfterBreak="0">
    <w:nsid w:val="06563AF5"/>
    <w:multiLevelType w:val="multilevel"/>
    <w:tmpl w:val="0694C744"/>
    <w:styleLink w:val="WW8Num3"/>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08A72C07"/>
    <w:multiLevelType w:val="multilevel"/>
    <w:tmpl w:val="A3CAF4AC"/>
    <w:styleLink w:val="WW8Num4"/>
    <w:lvl w:ilvl="0">
      <w:start w:val="1"/>
      <w:numFmt w:val="decimal"/>
      <w:lvlText w:val="%1."/>
      <w:lvlJc w:val="left"/>
      <w:pPr>
        <w:ind w:left="360" w:hanging="360"/>
      </w:pPr>
    </w:lvl>
    <w:lvl w:ilvl="1">
      <w:numFmt w:val="bullet"/>
      <w:lvlText w:val="o"/>
      <w:lvlJc w:val="left"/>
      <w:pPr>
        <w:ind w:left="1080" w:hanging="360"/>
      </w:pPr>
      <w:rPr>
        <w:rFonts w:ascii="Courier New" w:hAnsi="Courier New" w:cs="Courier New"/>
      </w:rPr>
    </w:lvl>
    <w:lvl w:ilvl="2">
      <w:start w:val="1"/>
      <w:numFmt w:val="lowerRoman"/>
      <w:lvlText w:val="%3."/>
      <w:lvlJc w:val="right"/>
      <w:pPr>
        <w:ind w:left="1800" w:hanging="180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396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6120"/>
      </w:pPr>
    </w:lvl>
  </w:abstractNum>
  <w:abstractNum w:abstractNumId="3" w15:restartNumberingAfterBreak="0">
    <w:nsid w:val="0A9B1707"/>
    <w:multiLevelType w:val="multilevel"/>
    <w:tmpl w:val="4CBE969E"/>
    <w:styleLink w:val="Numbering5"/>
    <w:lvl w:ilvl="0">
      <w:start w:val="1"/>
      <w:numFmt w:val="decimal"/>
      <w:lvlText w:val="%1."/>
      <w:lvlJc w:val="left"/>
      <w:pPr>
        <w:ind w:left="227" w:hanging="227"/>
      </w:pPr>
    </w:lvl>
    <w:lvl w:ilvl="1">
      <w:start w:val="2"/>
      <w:numFmt w:val="decimal"/>
      <w:lvlText w:val="%1.%2."/>
      <w:lvlJc w:val="left"/>
      <w:pPr>
        <w:ind w:left="624" w:hanging="369"/>
      </w:pPr>
    </w:lvl>
    <w:lvl w:ilvl="2">
      <w:start w:val="3"/>
      <w:numFmt w:val="lowerLetter"/>
      <w:lvlText w:val="%3)"/>
      <w:lvlJc w:val="left"/>
      <w:pPr>
        <w:ind w:left="879" w:hanging="255"/>
      </w:pPr>
    </w:lvl>
    <w:lvl w:ilvl="3">
      <w:numFmt w:val="bullet"/>
      <w:lvlText w:val="•"/>
      <w:lvlJc w:val="left"/>
      <w:pPr>
        <w:ind w:left="1134" w:hanging="224"/>
      </w:pPr>
    </w:lvl>
    <w:lvl w:ilvl="4">
      <w:numFmt w:val="bullet"/>
      <w:lvlText w:val="•"/>
      <w:lvlJc w:val="left"/>
      <w:pPr>
        <w:ind w:left="1358" w:hanging="224"/>
      </w:pPr>
    </w:lvl>
    <w:lvl w:ilvl="5">
      <w:numFmt w:val="bullet"/>
      <w:lvlText w:val="•"/>
      <w:lvlJc w:val="left"/>
      <w:pPr>
        <w:ind w:left="1582" w:hanging="224"/>
      </w:pPr>
    </w:lvl>
    <w:lvl w:ilvl="6">
      <w:numFmt w:val="bullet"/>
      <w:lvlText w:val="•"/>
      <w:lvlJc w:val="left"/>
      <w:pPr>
        <w:ind w:left="1806" w:hanging="224"/>
      </w:pPr>
    </w:lvl>
    <w:lvl w:ilvl="7">
      <w:numFmt w:val="bullet"/>
      <w:lvlText w:val="•"/>
      <w:lvlJc w:val="left"/>
      <w:pPr>
        <w:ind w:left="2030" w:hanging="224"/>
      </w:pPr>
    </w:lvl>
    <w:lvl w:ilvl="8">
      <w:numFmt w:val="bullet"/>
      <w:lvlText w:val="•"/>
      <w:lvlJc w:val="left"/>
      <w:pPr>
        <w:ind w:left="2254" w:hanging="224"/>
      </w:pPr>
    </w:lvl>
  </w:abstractNum>
  <w:abstractNum w:abstractNumId="4" w15:restartNumberingAfterBreak="0">
    <w:nsid w:val="16CA7A6C"/>
    <w:multiLevelType w:val="multilevel"/>
    <w:tmpl w:val="A628D096"/>
    <w:styleLink w:val="WW8Num5"/>
    <w:lvl w:ilvl="0">
      <w:numFmt w:val="bullet"/>
      <w:lvlText w:val="o"/>
      <w:lvlJc w:val="left"/>
      <w:pPr>
        <w:ind w:left="360" w:hanging="360"/>
      </w:pPr>
      <w:rPr>
        <w:rFonts w:ascii="Courier New" w:hAnsi="Courier New" w:cs="Courier New"/>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5" w15:restartNumberingAfterBreak="0">
    <w:nsid w:val="16CF3DEB"/>
    <w:multiLevelType w:val="multilevel"/>
    <w:tmpl w:val="28F48F4C"/>
    <w:styleLink w:val="WW8Num8"/>
    <w:lvl w:ilvl="0">
      <w:numFmt w:val="bullet"/>
      <w:lvlText w:val="o"/>
      <w:lvlJc w:val="left"/>
      <w:pPr>
        <w:ind w:left="360" w:hanging="360"/>
      </w:pPr>
      <w:rPr>
        <w:rFonts w:ascii="Courier New" w:hAnsi="Courier New" w:cs="Courier New"/>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6" w15:restartNumberingAfterBreak="0">
    <w:nsid w:val="25A55358"/>
    <w:multiLevelType w:val="multilevel"/>
    <w:tmpl w:val="365A9876"/>
    <w:styleLink w:val="Numbering1"/>
    <w:lvl w:ilvl="0">
      <w:start w:val="1"/>
      <w:numFmt w:val="decimal"/>
      <w:lvlText w:val="%1."/>
      <w:lvlJc w:val="left"/>
      <w:pPr>
        <w:ind w:left="283" w:hanging="283"/>
      </w:pPr>
    </w:lvl>
    <w:lvl w:ilvl="1">
      <w:start w:val="1"/>
      <w:numFmt w:val="decimal"/>
      <w:lvlText w:val="%2."/>
      <w:lvlJc w:val="left"/>
      <w:pPr>
        <w:ind w:left="567" w:hanging="283"/>
      </w:pPr>
    </w:lvl>
    <w:lvl w:ilvl="2">
      <w:start w:val="1"/>
      <w:numFmt w:val="decimal"/>
      <w:lvlText w:val="%3."/>
      <w:lvlJc w:val="left"/>
      <w:pPr>
        <w:ind w:left="850" w:hanging="283"/>
      </w:pPr>
    </w:lvl>
    <w:lvl w:ilvl="3">
      <w:start w:val="1"/>
      <w:numFmt w:val="decimal"/>
      <w:lvlText w:val="%4."/>
      <w:lvlJc w:val="left"/>
      <w:pPr>
        <w:ind w:left="1134" w:hanging="283"/>
      </w:pPr>
    </w:lvl>
    <w:lvl w:ilvl="4">
      <w:start w:val="1"/>
      <w:numFmt w:val="decimal"/>
      <w:lvlText w:val="%5."/>
      <w:lvlJc w:val="left"/>
      <w:pPr>
        <w:ind w:left="1417" w:hanging="283"/>
      </w:pPr>
    </w:lvl>
    <w:lvl w:ilvl="5">
      <w:start w:val="1"/>
      <w:numFmt w:val="decimal"/>
      <w:lvlText w:val="%6."/>
      <w:lvlJc w:val="left"/>
      <w:pPr>
        <w:ind w:left="1701" w:hanging="283"/>
      </w:pPr>
    </w:lvl>
    <w:lvl w:ilvl="6">
      <w:start w:val="1"/>
      <w:numFmt w:val="decimal"/>
      <w:lvlText w:val="%7."/>
      <w:lvlJc w:val="left"/>
      <w:pPr>
        <w:ind w:left="1984" w:hanging="283"/>
      </w:pPr>
    </w:lvl>
    <w:lvl w:ilvl="7">
      <w:start w:val="1"/>
      <w:numFmt w:val="decimal"/>
      <w:lvlText w:val="%8."/>
      <w:lvlJc w:val="left"/>
      <w:pPr>
        <w:ind w:left="2268" w:hanging="283"/>
      </w:pPr>
    </w:lvl>
    <w:lvl w:ilvl="8">
      <w:start w:val="1"/>
      <w:numFmt w:val="decimal"/>
      <w:lvlText w:val="%9."/>
      <w:lvlJc w:val="left"/>
      <w:pPr>
        <w:ind w:left="2551" w:hanging="283"/>
      </w:pPr>
    </w:lvl>
  </w:abstractNum>
  <w:abstractNum w:abstractNumId="7" w15:restartNumberingAfterBreak="0">
    <w:nsid w:val="2B935A04"/>
    <w:multiLevelType w:val="multilevel"/>
    <w:tmpl w:val="499C4BD2"/>
    <w:styleLink w:val="Numbering2"/>
    <w:lvl w:ilvl="0">
      <w:start w:val="1"/>
      <w:numFmt w:val="decimal"/>
      <w:lvlText w:val="%1"/>
      <w:lvlJc w:val="left"/>
      <w:pPr>
        <w:ind w:left="283" w:hanging="283"/>
      </w:pPr>
    </w:lvl>
    <w:lvl w:ilvl="1">
      <w:start w:val="2"/>
      <w:numFmt w:val="decimal"/>
      <w:lvlText w:val="%2"/>
      <w:lvlJc w:val="left"/>
      <w:pPr>
        <w:ind w:left="566" w:hanging="283"/>
      </w:pPr>
    </w:lvl>
    <w:lvl w:ilvl="2">
      <w:start w:val="3"/>
      <w:numFmt w:val="decimal"/>
      <w:lvlText w:val="%3"/>
      <w:lvlJc w:val="left"/>
      <w:pPr>
        <w:ind w:left="1133" w:hanging="567"/>
      </w:pPr>
    </w:lvl>
    <w:lvl w:ilvl="3">
      <w:start w:val="4"/>
      <w:numFmt w:val="decimal"/>
      <w:lvlText w:val="%4"/>
      <w:lvlJc w:val="left"/>
      <w:pPr>
        <w:ind w:left="1842" w:hanging="709"/>
      </w:pPr>
    </w:lvl>
    <w:lvl w:ilvl="4">
      <w:start w:val="5"/>
      <w:numFmt w:val="decimal"/>
      <w:lvlText w:val="%5"/>
      <w:lvlJc w:val="left"/>
      <w:pPr>
        <w:ind w:left="2692" w:hanging="850"/>
      </w:pPr>
    </w:lvl>
    <w:lvl w:ilvl="5">
      <w:start w:val="6"/>
      <w:numFmt w:val="decimal"/>
      <w:lvlText w:val="%6"/>
      <w:lvlJc w:val="left"/>
      <w:pPr>
        <w:ind w:left="3713" w:hanging="1021"/>
      </w:pPr>
    </w:lvl>
    <w:lvl w:ilvl="6">
      <w:start w:val="7"/>
      <w:numFmt w:val="decimal"/>
      <w:lvlText w:val="%7"/>
      <w:lvlJc w:val="left"/>
      <w:pPr>
        <w:ind w:left="5017" w:hanging="1304"/>
      </w:pPr>
    </w:lvl>
    <w:lvl w:ilvl="7">
      <w:start w:val="8"/>
      <w:numFmt w:val="decimal"/>
      <w:lvlText w:val="%8"/>
      <w:lvlJc w:val="left"/>
      <w:pPr>
        <w:ind w:left="6491" w:hanging="1474"/>
      </w:pPr>
    </w:lvl>
    <w:lvl w:ilvl="8">
      <w:start w:val="9"/>
      <w:numFmt w:val="decimal"/>
      <w:lvlText w:val="%9"/>
      <w:lvlJc w:val="left"/>
      <w:pPr>
        <w:ind w:left="8079" w:hanging="1588"/>
      </w:pPr>
    </w:lvl>
  </w:abstractNum>
  <w:abstractNum w:abstractNumId="8" w15:restartNumberingAfterBreak="0">
    <w:nsid w:val="2F231B38"/>
    <w:multiLevelType w:val="multilevel"/>
    <w:tmpl w:val="EE605B04"/>
    <w:styleLink w:val="VOBullets"/>
    <w:lvl w:ilvl="0">
      <w:numFmt w:val="bullet"/>
      <w:pStyle w:val="VONormalBullets"/>
      <w:lvlText w:val=""/>
      <w:lvlJc w:val="left"/>
      <w:pPr>
        <w:ind w:left="360" w:hanging="360"/>
      </w:pPr>
      <w:rPr>
        <w:rFonts w:ascii="Webdings" w:eastAsia="StarSymbol, 'MS Mincho'" w:hAnsi="Webdings" w:cs="StarSymbol, 'MS Mincho'"/>
        <w:sz w:val="18"/>
        <w:szCs w:val="18"/>
      </w:rPr>
    </w:lvl>
    <w:lvl w:ilvl="1">
      <w:numFmt w:val="bullet"/>
      <w:lvlText w:val=""/>
      <w:lvlJc w:val="left"/>
      <w:pPr>
        <w:ind w:left="720" w:hanging="360"/>
      </w:pPr>
      <w:rPr>
        <w:rFonts w:ascii="Webdings" w:eastAsia="StarSymbol, 'MS Mincho'" w:hAnsi="Webdings" w:cs="StarSymbol, 'MS Mincho'"/>
        <w:sz w:val="18"/>
        <w:szCs w:val="18"/>
      </w:rPr>
    </w:lvl>
    <w:lvl w:ilvl="2">
      <w:numFmt w:val="bullet"/>
      <w:lvlText w:val=""/>
      <w:lvlJc w:val="left"/>
      <w:pPr>
        <w:ind w:left="1080" w:hanging="360"/>
      </w:pPr>
      <w:rPr>
        <w:rFonts w:ascii="Webdings" w:eastAsia="StarSymbol, 'MS Mincho'" w:hAnsi="Webdings" w:cs="StarSymbol, 'MS Mincho'"/>
        <w:sz w:val="18"/>
        <w:szCs w:val="18"/>
      </w:rPr>
    </w:lvl>
    <w:lvl w:ilvl="3">
      <w:numFmt w:val="bullet"/>
      <w:lvlText w:val=""/>
      <w:lvlJc w:val="left"/>
      <w:pPr>
        <w:ind w:left="1440" w:hanging="360"/>
      </w:pPr>
      <w:rPr>
        <w:rFonts w:ascii="Webdings" w:eastAsia="StarSymbol, 'MS Mincho'" w:hAnsi="Webdings" w:cs="StarSymbol, 'MS Mincho'"/>
        <w:sz w:val="18"/>
        <w:szCs w:val="18"/>
      </w:rPr>
    </w:lvl>
    <w:lvl w:ilvl="4">
      <w:numFmt w:val="bullet"/>
      <w:lvlText w:val=""/>
      <w:lvlJc w:val="left"/>
      <w:pPr>
        <w:ind w:left="1800" w:hanging="360"/>
      </w:pPr>
      <w:rPr>
        <w:rFonts w:ascii="Webdings" w:eastAsia="StarSymbol, 'MS Mincho'" w:hAnsi="Webdings" w:cs="StarSymbol, 'MS Mincho'"/>
        <w:sz w:val="18"/>
        <w:szCs w:val="18"/>
      </w:rPr>
    </w:lvl>
    <w:lvl w:ilvl="5">
      <w:numFmt w:val="bullet"/>
      <w:lvlText w:val=""/>
      <w:lvlJc w:val="left"/>
      <w:pPr>
        <w:ind w:left="2160" w:hanging="360"/>
      </w:pPr>
      <w:rPr>
        <w:rFonts w:ascii="Webdings" w:eastAsia="StarSymbol, 'MS Mincho'" w:hAnsi="Webdings" w:cs="StarSymbol, 'MS Mincho'"/>
        <w:sz w:val="18"/>
        <w:szCs w:val="18"/>
      </w:rPr>
    </w:lvl>
    <w:lvl w:ilvl="6">
      <w:numFmt w:val="bullet"/>
      <w:lvlText w:val=""/>
      <w:lvlJc w:val="left"/>
      <w:pPr>
        <w:ind w:left="2520" w:hanging="360"/>
      </w:pPr>
      <w:rPr>
        <w:rFonts w:ascii="Webdings" w:eastAsia="StarSymbol, 'MS Mincho'" w:hAnsi="Webdings" w:cs="StarSymbol, 'MS Mincho'"/>
        <w:sz w:val="18"/>
        <w:szCs w:val="18"/>
      </w:rPr>
    </w:lvl>
    <w:lvl w:ilvl="7">
      <w:numFmt w:val="bullet"/>
      <w:lvlText w:val=""/>
      <w:lvlJc w:val="left"/>
      <w:pPr>
        <w:ind w:left="2880" w:hanging="360"/>
      </w:pPr>
      <w:rPr>
        <w:rFonts w:ascii="Webdings" w:eastAsia="StarSymbol, 'MS Mincho'" w:hAnsi="Webdings" w:cs="StarSymbol, 'MS Mincho'"/>
        <w:sz w:val="18"/>
        <w:szCs w:val="18"/>
      </w:rPr>
    </w:lvl>
    <w:lvl w:ilvl="8">
      <w:numFmt w:val="bullet"/>
      <w:lvlText w:val=""/>
      <w:lvlJc w:val="left"/>
      <w:pPr>
        <w:ind w:left="3240" w:hanging="360"/>
      </w:pPr>
      <w:rPr>
        <w:rFonts w:ascii="Webdings" w:eastAsia="StarSymbol, 'MS Mincho'" w:hAnsi="Webdings" w:cs="StarSymbol, 'MS Mincho'"/>
        <w:sz w:val="18"/>
        <w:szCs w:val="18"/>
      </w:rPr>
    </w:lvl>
  </w:abstractNum>
  <w:abstractNum w:abstractNumId="9" w15:restartNumberingAfterBreak="0">
    <w:nsid w:val="2F383125"/>
    <w:multiLevelType w:val="multilevel"/>
    <w:tmpl w:val="2ED62AD4"/>
    <w:styleLink w:val="WW8Num2"/>
    <w:lvl w:ilvl="0">
      <w:numFmt w:val="bullet"/>
      <w:lvlText w:val="o"/>
      <w:lvlJc w:val="left"/>
      <w:pPr>
        <w:ind w:left="360" w:hanging="360"/>
      </w:pPr>
      <w:rPr>
        <w:rFonts w:ascii="Courier New" w:hAnsi="Courier New" w:cs="Courier New"/>
      </w:rPr>
    </w:lvl>
    <w:lvl w:ilvl="1">
      <w:numFmt w:val="bullet"/>
      <w:lvlText w:val="o"/>
      <w:lvlJc w:val="left"/>
      <w:pPr>
        <w:ind w:left="1080" w:hanging="360"/>
      </w:pPr>
      <w:rPr>
        <w:rFonts w:ascii="Courier New" w:hAnsi="Courier New" w:cs="Courier New"/>
      </w:rPr>
    </w:lvl>
    <w:lvl w:ilvl="2">
      <w:start w:val="1"/>
      <w:numFmt w:val="lowerRoman"/>
      <w:lvlText w:val="%3."/>
      <w:lvlJc w:val="right"/>
      <w:pPr>
        <w:ind w:left="1800" w:hanging="180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396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6120"/>
      </w:pPr>
    </w:lvl>
  </w:abstractNum>
  <w:abstractNum w:abstractNumId="10" w15:restartNumberingAfterBreak="0">
    <w:nsid w:val="3BCF2287"/>
    <w:multiLevelType w:val="multilevel"/>
    <w:tmpl w:val="C0ECAC0A"/>
    <w:styleLink w:val="WW8Num6"/>
    <w:lvl w:ilvl="0">
      <w:numFmt w:val="bullet"/>
      <w:lvlText w:val="o"/>
      <w:lvlJc w:val="left"/>
      <w:pPr>
        <w:ind w:left="360" w:hanging="360"/>
      </w:pPr>
      <w:rPr>
        <w:rFonts w:ascii="Courier New" w:hAnsi="Courier New" w:cs="Courier New"/>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1" w15:restartNumberingAfterBreak="0">
    <w:nsid w:val="4EF67CAC"/>
    <w:multiLevelType w:val="multilevel"/>
    <w:tmpl w:val="3D8A3486"/>
    <w:styleLink w:val="VOEnum"/>
    <w:lvl w:ilvl="0">
      <w:start w:val="1"/>
      <w:numFmt w:val="decimal"/>
      <w:pStyle w:val="VOTitle2"/>
      <w:lvlText w:val=" %1 "/>
      <w:lvlJc w:val="left"/>
      <w:pPr>
        <w:ind w:left="624" w:hanging="624"/>
      </w:pPr>
    </w:lvl>
    <w:lvl w:ilvl="1">
      <w:start w:val="1"/>
      <w:numFmt w:val="decimal"/>
      <w:lvlText w:val=" %1.%2 "/>
      <w:lvlJc w:val="left"/>
    </w:lvl>
    <w:lvl w:ilvl="2">
      <w:start w:val="1"/>
      <w:numFmt w:val="decimal"/>
      <w:lvlText w:val=" %1.%2.%3 "/>
      <w:lvlJc w:val="left"/>
      <w:pPr>
        <w:ind w:left="1080" w:firstLine="0"/>
      </w:pPr>
    </w:lvl>
    <w:lvl w:ilvl="3">
      <w:start w:val="1"/>
      <w:numFmt w:val="decimal"/>
      <w:lvlText w:val=" %1.%2.%3.%4 "/>
      <w:lvlJc w:val="left"/>
      <w:pPr>
        <w:ind w:left="1440" w:firstLine="0"/>
      </w:pPr>
    </w:lvl>
    <w:lvl w:ilvl="4">
      <w:start w:val="1"/>
      <w:numFmt w:val="decimal"/>
      <w:lvlText w:val=" %1.%2.%3.%4.%5 "/>
      <w:lvlJc w:val="left"/>
      <w:pPr>
        <w:ind w:left="1800" w:firstLine="0"/>
      </w:pPr>
    </w:lvl>
    <w:lvl w:ilvl="5">
      <w:start w:val="1"/>
      <w:numFmt w:val="decimal"/>
      <w:lvlText w:val=" %1.%2.%3.%4.%5.%6 "/>
      <w:lvlJc w:val="left"/>
      <w:pPr>
        <w:ind w:left="2160" w:firstLine="0"/>
      </w:pPr>
    </w:lvl>
    <w:lvl w:ilvl="6">
      <w:start w:val="1"/>
      <w:numFmt w:val="decimal"/>
      <w:lvlText w:val=" %1.%2.%3.%4.%5.%6.%7 "/>
      <w:lvlJc w:val="left"/>
      <w:pPr>
        <w:ind w:left="2520" w:firstLine="0"/>
      </w:pPr>
    </w:lvl>
    <w:lvl w:ilvl="7">
      <w:start w:val="1"/>
      <w:numFmt w:val="decimal"/>
      <w:lvlText w:val=" %1.%2.%3.%4.%5.%6.%7.%8 "/>
      <w:lvlJc w:val="left"/>
      <w:pPr>
        <w:ind w:left="2880" w:firstLine="0"/>
      </w:pPr>
    </w:lvl>
    <w:lvl w:ilvl="8">
      <w:start w:val="1"/>
      <w:numFmt w:val="decimal"/>
      <w:lvlText w:val=" %1.%2.%3.%4.%5.%6.%7.%8.%9 "/>
      <w:lvlJc w:val="left"/>
      <w:pPr>
        <w:ind w:left="3240" w:firstLine="0"/>
      </w:pPr>
    </w:lvl>
  </w:abstractNum>
  <w:abstractNum w:abstractNumId="12" w15:restartNumberingAfterBreak="0">
    <w:nsid w:val="5292639C"/>
    <w:multiLevelType w:val="multilevel"/>
    <w:tmpl w:val="56A4487E"/>
    <w:styleLink w:val="Numbering3"/>
    <w:lvl w:ilvl="0">
      <w:start w:val="1"/>
      <w:numFmt w:val="decimal"/>
      <w:lvlText w:val="%1"/>
      <w:lvlJc w:val="left"/>
      <w:pPr>
        <w:ind w:left="1701" w:hanging="1701"/>
      </w:pPr>
    </w:lvl>
    <w:lvl w:ilvl="1">
      <w:start w:val="2"/>
      <w:numFmt w:val="decimal"/>
      <w:lvlText w:val="%2"/>
      <w:lvlJc w:val="left"/>
      <w:pPr>
        <w:ind w:left="3402" w:hanging="1701"/>
      </w:pPr>
    </w:lvl>
    <w:lvl w:ilvl="2">
      <w:start w:val="3"/>
      <w:numFmt w:val="decimal"/>
      <w:lvlText w:val="%3"/>
      <w:lvlJc w:val="left"/>
      <w:pPr>
        <w:ind w:left="5103" w:hanging="1701"/>
      </w:pPr>
    </w:lvl>
    <w:lvl w:ilvl="3">
      <w:start w:val="4"/>
      <w:numFmt w:val="decimal"/>
      <w:lvlText w:val="%4"/>
      <w:lvlJc w:val="left"/>
      <w:pPr>
        <w:ind w:left="6804" w:hanging="1701"/>
      </w:pPr>
    </w:lvl>
    <w:lvl w:ilvl="4">
      <w:start w:val="5"/>
      <w:numFmt w:val="decimal"/>
      <w:lvlText w:val="%5"/>
      <w:lvlJc w:val="left"/>
      <w:pPr>
        <w:ind w:left="8505" w:hanging="1701"/>
      </w:pPr>
    </w:lvl>
    <w:lvl w:ilvl="5">
      <w:start w:val="6"/>
      <w:numFmt w:val="decimal"/>
      <w:lvlText w:val="%6"/>
      <w:lvlJc w:val="left"/>
      <w:pPr>
        <w:ind w:left="10206" w:hanging="1701"/>
      </w:pPr>
    </w:lvl>
    <w:lvl w:ilvl="6">
      <w:start w:val="7"/>
      <w:numFmt w:val="decimal"/>
      <w:lvlText w:val="%7"/>
      <w:lvlJc w:val="left"/>
      <w:pPr>
        <w:ind w:left="11907" w:hanging="1701"/>
      </w:pPr>
    </w:lvl>
    <w:lvl w:ilvl="7">
      <w:start w:val="8"/>
      <w:numFmt w:val="decimal"/>
      <w:lvlText w:val="%8"/>
      <w:lvlJc w:val="left"/>
      <w:pPr>
        <w:ind w:left="13608" w:hanging="1701"/>
      </w:pPr>
    </w:lvl>
    <w:lvl w:ilvl="8">
      <w:start w:val="9"/>
      <w:numFmt w:val="decimal"/>
      <w:lvlText w:val="%9"/>
      <w:lvlJc w:val="left"/>
      <w:pPr>
        <w:ind w:left="15309" w:hanging="1701"/>
      </w:pPr>
    </w:lvl>
  </w:abstractNum>
  <w:abstractNum w:abstractNumId="13" w15:restartNumberingAfterBreak="0">
    <w:nsid w:val="545B7201"/>
    <w:multiLevelType w:val="multilevel"/>
    <w:tmpl w:val="D6089612"/>
    <w:styleLink w:val="WW8Num1"/>
    <w:lvl w:ilvl="0">
      <w:numFmt w:val="bullet"/>
      <w:lvlText w:val="o"/>
      <w:lvlJc w:val="left"/>
      <w:pPr>
        <w:ind w:left="360" w:hanging="360"/>
      </w:pPr>
      <w:rPr>
        <w:rFonts w:ascii="Courier New" w:hAnsi="Courier New" w:cs="Courier New"/>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4" w15:restartNumberingAfterBreak="0">
    <w:nsid w:val="56525E5C"/>
    <w:multiLevelType w:val="multilevel"/>
    <w:tmpl w:val="7D581D9A"/>
    <w:styleLink w:val="VOBullets1"/>
    <w:lvl w:ilvl="0">
      <w:numFmt w:val="bullet"/>
      <w:lvlText w:val=""/>
      <w:lvlJc w:val="left"/>
      <w:pPr>
        <w:ind w:left="360" w:hanging="360"/>
      </w:pPr>
      <w:rPr>
        <w:rFonts w:ascii="Webdings" w:eastAsia="StarSymbol, 'MS Mincho'" w:hAnsi="Webdings" w:cs="StarSymbol, 'MS Mincho'"/>
        <w:sz w:val="18"/>
        <w:szCs w:val="18"/>
      </w:rPr>
    </w:lvl>
    <w:lvl w:ilvl="1">
      <w:numFmt w:val="bullet"/>
      <w:lvlText w:val=""/>
      <w:lvlJc w:val="left"/>
      <w:pPr>
        <w:ind w:left="720" w:hanging="360"/>
      </w:pPr>
      <w:rPr>
        <w:rFonts w:ascii="Webdings" w:eastAsia="StarSymbol, 'MS Mincho'" w:hAnsi="Webdings" w:cs="StarSymbol, 'MS Mincho'"/>
        <w:sz w:val="18"/>
        <w:szCs w:val="18"/>
      </w:rPr>
    </w:lvl>
    <w:lvl w:ilvl="2">
      <w:numFmt w:val="bullet"/>
      <w:lvlText w:val=""/>
      <w:lvlJc w:val="left"/>
      <w:pPr>
        <w:ind w:left="1080" w:hanging="360"/>
      </w:pPr>
      <w:rPr>
        <w:rFonts w:ascii="Webdings" w:eastAsia="StarSymbol, 'MS Mincho'" w:hAnsi="Webdings" w:cs="StarSymbol, 'MS Mincho'"/>
        <w:sz w:val="18"/>
        <w:szCs w:val="18"/>
      </w:rPr>
    </w:lvl>
    <w:lvl w:ilvl="3">
      <w:numFmt w:val="bullet"/>
      <w:lvlText w:val=""/>
      <w:lvlJc w:val="left"/>
      <w:pPr>
        <w:ind w:left="1440" w:hanging="360"/>
      </w:pPr>
      <w:rPr>
        <w:rFonts w:ascii="Webdings" w:eastAsia="StarSymbol, 'MS Mincho'" w:hAnsi="Webdings" w:cs="StarSymbol, 'MS Mincho'"/>
        <w:sz w:val="18"/>
        <w:szCs w:val="18"/>
      </w:rPr>
    </w:lvl>
    <w:lvl w:ilvl="4">
      <w:numFmt w:val="bullet"/>
      <w:lvlText w:val=""/>
      <w:lvlJc w:val="left"/>
      <w:pPr>
        <w:ind w:left="1800" w:hanging="360"/>
      </w:pPr>
      <w:rPr>
        <w:rFonts w:ascii="Webdings" w:eastAsia="StarSymbol, 'MS Mincho'" w:hAnsi="Webdings" w:cs="StarSymbol, 'MS Mincho'"/>
        <w:sz w:val="18"/>
        <w:szCs w:val="18"/>
      </w:rPr>
    </w:lvl>
    <w:lvl w:ilvl="5">
      <w:numFmt w:val="bullet"/>
      <w:lvlText w:val=""/>
      <w:lvlJc w:val="left"/>
      <w:pPr>
        <w:ind w:left="2160" w:hanging="360"/>
      </w:pPr>
      <w:rPr>
        <w:rFonts w:ascii="Webdings" w:eastAsia="StarSymbol, 'MS Mincho'" w:hAnsi="Webdings" w:cs="StarSymbol, 'MS Mincho'"/>
        <w:sz w:val="18"/>
        <w:szCs w:val="18"/>
      </w:rPr>
    </w:lvl>
    <w:lvl w:ilvl="6">
      <w:numFmt w:val="bullet"/>
      <w:lvlText w:val=""/>
      <w:lvlJc w:val="left"/>
      <w:pPr>
        <w:ind w:left="2520" w:hanging="360"/>
      </w:pPr>
      <w:rPr>
        <w:rFonts w:ascii="Webdings" w:eastAsia="StarSymbol, 'MS Mincho'" w:hAnsi="Webdings" w:cs="StarSymbol, 'MS Mincho'"/>
        <w:sz w:val="18"/>
        <w:szCs w:val="18"/>
      </w:rPr>
    </w:lvl>
    <w:lvl w:ilvl="7">
      <w:numFmt w:val="bullet"/>
      <w:lvlText w:val=""/>
      <w:lvlJc w:val="left"/>
      <w:pPr>
        <w:ind w:left="2880" w:hanging="360"/>
      </w:pPr>
      <w:rPr>
        <w:rFonts w:ascii="Webdings" w:eastAsia="StarSymbol, 'MS Mincho'" w:hAnsi="Webdings" w:cs="StarSymbol, 'MS Mincho'"/>
        <w:sz w:val="18"/>
        <w:szCs w:val="18"/>
      </w:rPr>
    </w:lvl>
    <w:lvl w:ilvl="8">
      <w:numFmt w:val="bullet"/>
      <w:lvlText w:val=""/>
      <w:lvlJc w:val="left"/>
      <w:pPr>
        <w:ind w:left="3240" w:hanging="360"/>
      </w:pPr>
      <w:rPr>
        <w:rFonts w:ascii="Webdings" w:eastAsia="StarSymbol, 'MS Mincho'" w:hAnsi="Webdings" w:cs="StarSymbol, 'MS Mincho'"/>
        <w:sz w:val="18"/>
        <w:szCs w:val="18"/>
      </w:rPr>
    </w:lvl>
  </w:abstractNum>
  <w:abstractNum w:abstractNumId="15" w15:restartNumberingAfterBreak="0">
    <w:nsid w:val="70483DC9"/>
    <w:multiLevelType w:val="multilevel"/>
    <w:tmpl w:val="0B88DC86"/>
    <w:styleLink w:val="WW8Num7"/>
    <w:lvl w:ilvl="0">
      <w:numFmt w:val="bullet"/>
      <w:lvlText w:val="o"/>
      <w:lvlJc w:val="left"/>
      <w:pPr>
        <w:ind w:left="360" w:hanging="360"/>
      </w:pPr>
      <w:rPr>
        <w:rFonts w:ascii="Courier New" w:hAnsi="Courier New" w:cs="Courier New"/>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6" w15:restartNumberingAfterBreak="0">
    <w:nsid w:val="735D16CF"/>
    <w:multiLevelType w:val="multilevel"/>
    <w:tmpl w:val="4E884840"/>
    <w:styleLink w:val="List1"/>
    <w:lvl w:ilvl="0">
      <w:numFmt w:val="bullet"/>
      <w:lvlText w:val="•"/>
      <w:lvlJc w:val="left"/>
      <w:pPr>
        <w:ind w:left="227" w:hanging="227"/>
      </w:pPr>
    </w:lvl>
    <w:lvl w:ilvl="1">
      <w:numFmt w:val="bullet"/>
      <w:lvlText w:val="•"/>
      <w:lvlJc w:val="left"/>
      <w:pPr>
        <w:ind w:left="454" w:hanging="227"/>
      </w:pPr>
    </w:lvl>
    <w:lvl w:ilvl="2">
      <w:numFmt w:val="bullet"/>
      <w:lvlText w:val="•"/>
      <w:lvlJc w:val="left"/>
      <w:pPr>
        <w:ind w:left="680" w:hanging="227"/>
      </w:pPr>
    </w:lvl>
    <w:lvl w:ilvl="3">
      <w:numFmt w:val="bullet"/>
      <w:lvlText w:val="•"/>
      <w:lvlJc w:val="left"/>
      <w:pPr>
        <w:ind w:left="907" w:hanging="227"/>
      </w:pPr>
    </w:lvl>
    <w:lvl w:ilvl="4">
      <w:numFmt w:val="bullet"/>
      <w:lvlText w:val="•"/>
      <w:lvlJc w:val="left"/>
      <w:pPr>
        <w:ind w:left="1134" w:hanging="227"/>
      </w:pPr>
    </w:lvl>
    <w:lvl w:ilvl="5">
      <w:numFmt w:val="bullet"/>
      <w:lvlText w:val="•"/>
      <w:lvlJc w:val="left"/>
      <w:pPr>
        <w:ind w:left="1361" w:hanging="227"/>
      </w:pPr>
    </w:lvl>
    <w:lvl w:ilvl="6">
      <w:numFmt w:val="bullet"/>
      <w:lvlText w:val="•"/>
      <w:lvlJc w:val="left"/>
      <w:pPr>
        <w:ind w:left="1587" w:hanging="227"/>
      </w:pPr>
    </w:lvl>
    <w:lvl w:ilvl="7">
      <w:numFmt w:val="bullet"/>
      <w:lvlText w:val="•"/>
      <w:lvlJc w:val="left"/>
      <w:pPr>
        <w:ind w:left="1814" w:hanging="227"/>
      </w:pPr>
    </w:lvl>
    <w:lvl w:ilvl="8">
      <w:numFmt w:val="bullet"/>
      <w:lvlText w:val="•"/>
      <w:lvlJc w:val="left"/>
      <w:pPr>
        <w:ind w:left="2041" w:hanging="227"/>
      </w:pPr>
    </w:lvl>
  </w:abstractNum>
  <w:num w:numId="1">
    <w:abstractNumId w:val="6"/>
  </w:num>
  <w:num w:numId="2">
    <w:abstractNumId w:val="7"/>
  </w:num>
  <w:num w:numId="3">
    <w:abstractNumId w:val="12"/>
  </w:num>
  <w:num w:numId="4">
    <w:abstractNumId w:val="0"/>
  </w:num>
  <w:num w:numId="5">
    <w:abstractNumId w:val="3"/>
  </w:num>
  <w:num w:numId="6">
    <w:abstractNumId w:val="16"/>
  </w:num>
  <w:num w:numId="7">
    <w:abstractNumId w:val="13"/>
  </w:num>
  <w:num w:numId="8">
    <w:abstractNumId w:val="9"/>
  </w:num>
  <w:num w:numId="9">
    <w:abstractNumId w:val="1"/>
  </w:num>
  <w:num w:numId="10">
    <w:abstractNumId w:val="2"/>
  </w:num>
  <w:num w:numId="11">
    <w:abstractNumId w:val="4"/>
  </w:num>
  <w:num w:numId="12">
    <w:abstractNumId w:val="10"/>
  </w:num>
  <w:num w:numId="13">
    <w:abstractNumId w:val="15"/>
  </w:num>
  <w:num w:numId="14">
    <w:abstractNumId w:val="5"/>
  </w:num>
  <w:num w:numId="15">
    <w:abstractNumId w:val="11"/>
  </w:num>
  <w:num w:numId="16">
    <w:abstractNumId w:val="8"/>
  </w:num>
  <w:num w:numId="17">
    <w:abstractNumId w:val="11"/>
    <w:lvlOverride w:ilvl="0">
      <w:startOverride w:val="1"/>
    </w:lvlOverride>
  </w:num>
  <w:num w:numId="18">
    <w:abstractNumId w:val="8"/>
  </w:num>
  <w:num w:numId="19">
    <w:abstractNumId w:val="13"/>
  </w:num>
  <w:num w:numId="20">
    <w:abstractNumId w:val="14"/>
  </w:num>
  <w:num w:numId="21">
    <w:abstractNumId w:val="14"/>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efaultTabStop w:val="709"/>
  <w:autoHyphenation/>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1AD1"/>
    <w:rsid w:val="00002E58"/>
    <w:rsid w:val="00010ED8"/>
    <w:rsid w:val="00011287"/>
    <w:rsid w:val="00045218"/>
    <w:rsid w:val="00046EDE"/>
    <w:rsid w:val="0005298D"/>
    <w:rsid w:val="00080AFE"/>
    <w:rsid w:val="00084945"/>
    <w:rsid w:val="000A120F"/>
    <w:rsid w:val="000A26BE"/>
    <w:rsid w:val="000C5B1A"/>
    <w:rsid w:val="000C7C02"/>
    <w:rsid w:val="000E78CE"/>
    <w:rsid w:val="000F0D95"/>
    <w:rsid w:val="000F2276"/>
    <w:rsid w:val="000F54AB"/>
    <w:rsid w:val="00111065"/>
    <w:rsid w:val="00147278"/>
    <w:rsid w:val="00152843"/>
    <w:rsid w:val="00197CB2"/>
    <w:rsid w:val="001C1A50"/>
    <w:rsid w:val="00215854"/>
    <w:rsid w:val="00226FC1"/>
    <w:rsid w:val="00236DFD"/>
    <w:rsid w:val="00262066"/>
    <w:rsid w:val="0026509B"/>
    <w:rsid w:val="00275806"/>
    <w:rsid w:val="0027625A"/>
    <w:rsid w:val="002B4154"/>
    <w:rsid w:val="00367840"/>
    <w:rsid w:val="00373E44"/>
    <w:rsid w:val="003770B8"/>
    <w:rsid w:val="003C52A6"/>
    <w:rsid w:val="003D212F"/>
    <w:rsid w:val="003D3D41"/>
    <w:rsid w:val="003E19DD"/>
    <w:rsid w:val="00411088"/>
    <w:rsid w:val="00430681"/>
    <w:rsid w:val="00457CC1"/>
    <w:rsid w:val="00474C80"/>
    <w:rsid w:val="00494735"/>
    <w:rsid w:val="004A1FF3"/>
    <w:rsid w:val="004D0D36"/>
    <w:rsid w:val="004E0986"/>
    <w:rsid w:val="004E1AD1"/>
    <w:rsid w:val="004E2181"/>
    <w:rsid w:val="00511F74"/>
    <w:rsid w:val="005355C2"/>
    <w:rsid w:val="005B3AB6"/>
    <w:rsid w:val="005C0A29"/>
    <w:rsid w:val="005E47A7"/>
    <w:rsid w:val="0060293A"/>
    <w:rsid w:val="00621A03"/>
    <w:rsid w:val="00647AFA"/>
    <w:rsid w:val="0066069C"/>
    <w:rsid w:val="00672128"/>
    <w:rsid w:val="006A7E79"/>
    <w:rsid w:val="006B00F6"/>
    <w:rsid w:val="006B6A9F"/>
    <w:rsid w:val="006C70F6"/>
    <w:rsid w:val="006D74E3"/>
    <w:rsid w:val="006D7F8F"/>
    <w:rsid w:val="006E06AE"/>
    <w:rsid w:val="00707DCF"/>
    <w:rsid w:val="00761233"/>
    <w:rsid w:val="00764850"/>
    <w:rsid w:val="00765495"/>
    <w:rsid w:val="00783035"/>
    <w:rsid w:val="007D106C"/>
    <w:rsid w:val="007E1066"/>
    <w:rsid w:val="007E36E0"/>
    <w:rsid w:val="007E3912"/>
    <w:rsid w:val="008228F0"/>
    <w:rsid w:val="00872177"/>
    <w:rsid w:val="008728B4"/>
    <w:rsid w:val="00892F51"/>
    <w:rsid w:val="0089476F"/>
    <w:rsid w:val="008B49F5"/>
    <w:rsid w:val="008C6270"/>
    <w:rsid w:val="008D6326"/>
    <w:rsid w:val="00943559"/>
    <w:rsid w:val="00966495"/>
    <w:rsid w:val="009900AF"/>
    <w:rsid w:val="009909BE"/>
    <w:rsid w:val="009B795E"/>
    <w:rsid w:val="009C05B1"/>
    <w:rsid w:val="009D19F8"/>
    <w:rsid w:val="00A34270"/>
    <w:rsid w:val="00A42399"/>
    <w:rsid w:val="00A45360"/>
    <w:rsid w:val="00A73A34"/>
    <w:rsid w:val="00A80D1D"/>
    <w:rsid w:val="00A8682A"/>
    <w:rsid w:val="00AB7E12"/>
    <w:rsid w:val="00AC1236"/>
    <w:rsid w:val="00AD0B4E"/>
    <w:rsid w:val="00AD1221"/>
    <w:rsid w:val="00AD2AC1"/>
    <w:rsid w:val="00AD4633"/>
    <w:rsid w:val="00B33D07"/>
    <w:rsid w:val="00B43FD3"/>
    <w:rsid w:val="00B556C0"/>
    <w:rsid w:val="00B95038"/>
    <w:rsid w:val="00BE50B9"/>
    <w:rsid w:val="00C15450"/>
    <w:rsid w:val="00C32F61"/>
    <w:rsid w:val="00C37AAA"/>
    <w:rsid w:val="00C4255C"/>
    <w:rsid w:val="00C4522F"/>
    <w:rsid w:val="00C97267"/>
    <w:rsid w:val="00CA6072"/>
    <w:rsid w:val="00CB6EA5"/>
    <w:rsid w:val="00CE24FE"/>
    <w:rsid w:val="00CE64D7"/>
    <w:rsid w:val="00D039BC"/>
    <w:rsid w:val="00D12312"/>
    <w:rsid w:val="00D22F83"/>
    <w:rsid w:val="00D24D2B"/>
    <w:rsid w:val="00D4051F"/>
    <w:rsid w:val="00D40D94"/>
    <w:rsid w:val="00DB2142"/>
    <w:rsid w:val="00DE402B"/>
    <w:rsid w:val="00DF460E"/>
    <w:rsid w:val="00E2022E"/>
    <w:rsid w:val="00E26FC4"/>
    <w:rsid w:val="00E317F0"/>
    <w:rsid w:val="00E346B3"/>
    <w:rsid w:val="00E621D2"/>
    <w:rsid w:val="00E77824"/>
    <w:rsid w:val="00E817A8"/>
    <w:rsid w:val="00E96901"/>
    <w:rsid w:val="00EB0CD3"/>
    <w:rsid w:val="00ED6F73"/>
    <w:rsid w:val="00EE2728"/>
    <w:rsid w:val="00F06D01"/>
    <w:rsid w:val="00F16509"/>
    <w:rsid w:val="00F35C54"/>
    <w:rsid w:val="00F36566"/>
    <w:rsid w:val="00F92A02"/>
    <w:rsid w:val="00F9514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D841B0"/>
  <w15:docId w15:val="{64DC9D46-7BD6-4335-BD83-4F8577CC24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Liberation Serif" w:eastAsia="DejaVu Sans" w:hAnsi="Liberation Serif" w:cs="Tahoma"/>
        <w:kern w:val="3"/>
        <w:sz w:val="24"/>
        <w:szCs w:val="24"/>
        <w:lang w:val="es-ES" w:eastAsia="es-ES" w:bidi="ar-SA"/>
      </w:rPr>
    </w:rPrDefault>
    <w:pPrDefault>
      <w:pPr>
        <w:widowControl w:val="0"/>
        <w:suppressAutoHyphens/>
        <w:autoSpaceDN w:val="0"/>
        <w:textAlignment w:val="baseline"/>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120"/>
    </w:pPr>
    <w:rPr>
      <w:rFonts w:ascii="Liberation Sans" w:hAnsi="Liberation Sans"/>
      <w:sz w:val="28"/>
      <w:szCs w:val="28"/>
    </w:rPr>
  </w:style>
  <w:style w:type="paragraph" w:customStyle="1" w:styleId="Textbody">
    <w:name w:val="Text body"/>
    <w:basedOn w:val="Standard"/>
    <w:pPr>
      <w:spacing w:after="120"/>
    </w:pPr>
  </w:style>
  <w:style w:type="paragraph" w:styleId="Lista">
    <w:name w:val="List"/>
    <w:basedOn w:val="Textbody"/>
  </w:style>
  <w:style w:type="paragraph" w:styleId="Descripcin">
    <w:name w:val="caption"/>
    <w:basedOn w:val="Standard"/>
    <w:pPr>
      <w:suppressLineNumbers/>
      <w:spacing w:before="120" w:after="120"/>
    </w:pPr>
    <w:rPr>
      <w:i/>
      <w:iCs/>
    </w:rPr>
  </w:style>
  <w:style w:type="paragraph" w:customStyle="1" w:styleId="Index">
    <w:name w:val="Index"/>
    <w:basedOn w:val="Standard"/>
    <w:pPr>
      <w:suppressLineNumbers/>
    </w:pPr>
  </w:style>
  <w:style w:type="paragraph" w:customStyle="1" w:styleId="Encabezado1">
    <w:name w:val="Encabezado1"/>
    <w:basedOn w:val="Standard"/>
    <w:next w:val="Textbody"/>
    <w:pPr>
      <w:keepNext/>
      <w:spacing w:before="240" w:after="120"/>
    </w:pPr>
    <w:rPr>
      <w:rFonts w:ascii="Liberation Sans" w:hAnsi="Liberation Sans"/>
      <w:sz w:val="28"/>
      <w:szCs w:val="28"/>
    </w:rPr>
  </w:style>
  <w:style w:type="paragraph" w:styleId="Encabezado">
    <w:name w:val="header"/>
    <w:basedOn w:val="Standard"/>
    <w:pPr>
      <w:tabs>
        <w:tab w:val="center" w:pos="4252"/>
        <w:tab w:val="right" w:pos="8504"/>
      </w:tabs>
    </w:pPr>
  </w:style>
  <w:style w:type="paragraph" w:styleId="Piedepgina">
    <w:name w:val="footer"/>
    <w:basedOn w:val="Standard"/>
    <w:pPr>
      <w:tabs>
        <w:tab w:val="center" w:pos="4252"/>
        <w:tab w:val="right" w:pos="8504"/>
      </w:tabs>
    </w:pPr>
  </w:style>
  <w:style w:type="paragraph" w:customStyle="1" w:styleId="VOTitle">
    <w:name w:val="VOTitle"/>
    <w:basedOn w:val="Standard"/>
    <w:next w:val="VONormal"/>
    <w:pPr>
      <w:keepNext/>
      <w:widowControl/>
      <w:spacing w:before="397" w:after="283"/>
    </w:pPr>
    <w:rPr>
      <w:rFonts w:ascii="Tahoma" w:hAnsi="Tahoma"/>
      <w:sz w:val="28"/>
    </w:rPr>
  </w:style>
  <w:style w:type="paragraph" w:customStyle="1" w:styleId="Marginalia">
    <w:name w:val="Marginalia"/>
    <w:basedOn w:val="Textbody"/>
    <w:pPr>
      <w:ind w:left="2268"/>
    </w:pPr>
  </w:style>
  <w:style w:type="paragraph" w:customStyle="1" w:styleId="VONormal">
    <w:name w:val="VONormal"/>
    <w:autoRedefine/>
    <w:pPr>
      <w:widowControl/>
      <w:overflowPunct w:val="0"/>
      <w:spacing w:after="227"/>
      <w:jc w:val="both"/>
    </w:pPr>
    <w:rPr>
      <w:rFonts w:cs="Liberation Serif"/>
    </w:rPr>
  </w:style>
  <w:style w:type="paragraph" w:customStyle="1" w:styleId="Footnote">
    <w:name w:val="Footnote"/>
    <w:basedOn w:val="Standard"/>
    <w:pPr>
      <w:suppressLineNumbers/>
      <w:ind w:left="283" w:hanging="283"/>
    </w:pPr>
    <w:rPr>
      <w:sz w:val="20"/>
      <w:szCs w:val="20"/>
    </w:rPr>
  </w:style>
  <w:style w:type="paragraph" w:customStyle="1" w:styleId="Illustration">
    <w:name w:val="Illustration"/>
    <w:basedOn w:val="Descripcin"/>
  </w:style>
  <w:style w:type="paragraph" w:customStyle="1" w:styleId="VOTitle2">
    <w:name w:val="VOTitle2"/>
    <w:basedOn w:val="VOTitle"/>
    <w:next w:val="VONormal"/>
    <w:pPr>
      <w:numPr>
        <w:numId w:val="15"/>
      </w:numPr>
      <w:spacing w:before="170" w:after="57"/>
    </w:pPr>
    <w:rPr>
      <w:sz w:val="26"/>
    </w:rPr>
  </w:style>
  <w:style w:type="paragraph" w:customStyle="1" w:styleId="VOTitle3">
    <w:name w:val="VOTitle3"/>
    <w:basedOn w:val="VOTitle2"/>
    <w:pPr>
      <w:spacing w:before="173" w:after="259"/>
    </w:pPr>
  </w:style>
  <w:style w:type="paragraph" w:customStyle="1" w:styleId="VONormalBullets">
    <w:name w:val="VONormalBullets"/>
    <w:basedOn w:val="VONormal"/>
    <w:pPr>
      <w:numPr>
        <w:numId w:val="16"/>
      </w:numPr>
      <w:spacing w:before="57" w:after="57"/>
    </w:pPr>
  </w:style>
  <w:style w:type="paragraph" w:customStyle="1" w:styleId="Framecontents">
    <w:name w:val="Frame contents"/>
    <w:basedOn w:val="Textbody"/>
  </w:style>
  <w:style w:type="paragraph" w:customStyle="1" w:styleId="PreformattedText">
    <w:name w:val="Preformatted Text"/>
    <w:basedOn w:val="Standard"/>
    <w:rPr>
      <w:rFonts w:ascii="Liberation Mono" w:eastAsia="Liberation Mono" w:hAnsi="Liberation Mono" w:cs="Liberation Mono"/>
      <w:sz w:val="20"/>
      <w:szCs w:val="20"/>
    </w:rPr>
  </w:style>
  <w:style w:type="character" w:customStyle="1" w:styleId="WW8Num1z0">
    <w:name w:val="WW8Num1z0"/>
    <w:rPr>
      <w:rFonts w:ascii="Courier New" w:hAnsi="Courier New" w:cs="Courier New"/>
    </w:rPr>
  </w:style>
  <w:style w:type="character" w:customStyle="1" w:styleId="WW8Num1z2">
    <w:name w:val="WW8Num1z2"/>
    <w:rPr>
      <w:rFonts w:ascii="Wingdings" w:hAnsi="Wingdings"/>
    </w:rPr>
  </w:style>
  <w:style w:type="character" w:customStyle="1" w:styleId="WW8Num1z3">
    <w:name w:val="WW8Num1z3"/>
    <w:rPr>
      <w:rFonts w:ascii="Symbol" w:hAnsi="Symbol"/>
    </w:rPr>
  </w:style>
  <w:style w:type="character" w:customStyle="1" w:styleId="WW8Num2z0">
    <w:name w:val="WW8Num2z0"/>
    <w:rPr>
      <w:rFonts w:ascii="Courier New" w:hAnsi="Courier New" w:cs="Courier New"/>
    </w:rPr>
  </w:style>
  <w:style w:type="character" w:customStyle="1" w:styleId="WW8Num3z0">
    <w:name w:val="WW8Num3z0"/>
    <w:rPr>
      <w:rFonts w:ascii="Courier New" w:hAnsi="Courier New" w:cs="Courier New"/>
    </w:rPr>
  </w:style>
  <w:style w:type="character" w:customStyle="1" w:styleId="WW8Num3z2">
    <w:name w:val="WW8Num3z2"/>
    <w:rPr>
      <w:rFonts w:ascii="Wingdings" w:hAnsi="Wingdings"/>
    </w:rPr>
  </w:style>
  <w:style w:type="character" w:customStyle="1" w:styleId="WW8Num3z3">
    <w:name w:val="WW8Num3z3"/>
    <w:rPr>
      <w:rFonts w:ascii="Symbol" w:hAnsi="Symbol"/>
    </w:rPr>
  </w:style>
  <w:style w:type="character" w:customStyle="1" w:styleId="WW8Num4z1">
    <w:name w:val="WW8Num4z1"/>
    <w:rPr>
      <w:rFonts w:ascii="Courier New" w:hAnsi="Courier New" w:cs="Courier New"/>
    </w:rPr>
  </w:style>
  <w:style w:type="character" w:customStyle="1" w:styleId="WW8Num5z0">
    <w:name w:val="WW8Num5z0"/>
    <w:rPr>
      <w:rFonts w:ascii="Courier New" w:hAnsi="Courier New" w:cs="Courier New"/>
    </w:rPr>
  </w:style>
  <w:style w:type="character" w:customStyle="1" w:styleId="WW8Num5z2">
    <w:name w:val="WW8Num5z2"/>
    <w:rPr>
      <w:rFonts w:ascii="Wingdings" w:hAnsi="Wingdings"/>
    </w:rPr>
  </w:style>
  <w:style w:type="character" w:customStyle="1" w:styleId="WW8Num5z3">
    <w:name w:val="WW8Num5z3"/>
    <w:rPr>
      <w:rFonts w:ascii="Symbol" w:hAnsi="Symbol"/>
    </w:rPr>
  </w:style>
  <w:style w:type="character" w:customStyle="1" w:styleId="WW8Num6z0">
    <w:name w:val="WW8Num6z0"/>
    <w:rPr>
      <w:rFonts w:ascii="Courier New" w:hAnsi="Courier New" w:cs="Courier New"/>
    </w:rPr>
  </w:style>
  <w:style w:type="character" w:customStyle="1" w:styleId="WW8Num6z2">
    <w:name w:val="WW8Num6z2"/>
    <w:rPr>
      <w:rFonts w:ascii="Wingdings" w:hAnsi="Wingdings"/>
    </w:rPr>
  </w:style>
  <w:style w:type="character" w:customStyle="1" w:styleId="WW8Num6z3">
    <w:name w:val="WW8Num6z3"/>
    <w:rPr>
      <w:rFonts w:ascii="Symbol" w:hAnsi="Symbol"/>
    </w:rPr>
  </w:style>
  <w:style w:type="character" w:customStyle="1" w:styleId="WW8Num7z0">
    <w:name w:val="WW8Num7z0"/>
    <w:rPr>
      <w:rFonts w:ascii="Courier New" w:hAnsi="Courier New" w:cs="Courier New"/>
    </w:rPr>
  </w:style>
  <w:style w:type="character" w:customStyle="1" w:styleId="WW8Num7z2">
    <w:name w:val="WW8Num7z2"/>
    <w:rPr>
      <w:rFonts w:ascii="Wingdings" w:hAnsi="Wingdings"/>
    </w:rPr>
  </w:style>
  <w:style w:type="character" w:customStyle="1" w:styleId="WW8Num7z3">
    <w:name w:val="WW8Num7z3"/>
    <w:rPr>
      <w:rFonts w:ascii="Symbol" w:hAnsi="Symbol"/>
    </w:rPr>
  </w:style>
  <w:style w:type="character" w:customStyle="1" w:styleId="WW8Num8z0">
    <w:name w:val="WW8Num8z0"/>
    <w:rPr>
      <w:rFonts w:ascii="Courier New" w:hAnsi="Courier New" w:cs="Courier New"/>
    </w:rPr>
  </w:style>
  <w:style w:type="character" w:customStyle="1" w:styleId="WW8Num8z2">
    <w:name w:val="WW8Num8z2"/>
    <w:rPr>
      <w:rFonts w:ascii="Wingdings" w:hAnsi="Wingdings"/>
    </w:rPr>
  </w:style>
  <w:style w:type="character" w:customStyle="1" w:styleId="WW8Num8z3">
    <w:name w:val="WW8Num8z3"/>
    <w:rPr>
      <w:rFonts w:ascii="Symbol" w:hAnsi="Symbol"/>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NumberingSymbols">
    <w:name w:val="Numbering Symbols"/>
  </w:style>
  <w:style w:type="character" w:customStyle="1" w:styleId="BulletSymbols">
    <w:name w:val="Bullet Symbols"/>
    <w:rPr>
      <w:rFonts w:ascii="StarSymbol, 'MS Mincho'" w:eastAsia="StarSymbol, 'MS Mincho'" w:hAnsi="StarSymbol, 'MS Mincho'" w:cs="StarSymbol, 'MS Mincho'"/>
      <w:sz w:val="18"/>
      <w:szCs w:val="18"/>
    </w:rPr>
  </w:style>
  <w:style w:type="character" w:customStyle="1" w:styleId="Internetlink">
    <w:name w:val="Internet link"/>
    <w:rPr>
      <w:color w:val="000080"/>
      <w:u w:val="single"/>
    </w:rPr>
  </w:style>
  <w:style w:type="character" w:customStyle="1" w:styleId="VisitedInternetLink">
    <w:name w:val="Visited Internet Link"/>
    <w:basedOn w:val="Fuentedeprrafopredeter"/>
    <w:rPr>
      <w:color w:val="800080"/>
      <w:u w:val="single"/>
    </w:rPr>
  </w:style>
  <w:style w:type="character" w:customStyle="1" w:styleId="VOEmph">
    <w:name w:val="VOEmph"/>
    <w:rPr>
      <w:i/>
    </w:rPr>
  </w:style>
  <w:style w:type="character" w:customStyle="1" w:styleId="Rubies">
    <w:name w:val="Rubies"/>
    <w:rPr>
      <w:sz w:val="12"/>
      <w:szCs w:val="12"/>
      <w:u w:val="none"/>
      <w:em w:val="none"/>
    </w:rPr>
  </w:style>
  <w:style w:type="character" w:customStyle="1" w:styleId="VOCaracter">
    <w:name w:val="VOCaracter"/>
    <w:rPr>
      <w:rFonts w:ascii="Liberation Serif" w:hAnsi="Liberation Serif"/>
    </w:rPr>
  </w:style>
  <w:style w:type="numbering" w:customStyle="1" w:styleId="Numbering1">
    <w:name w:val="Numbering 1"/>
    <w:basedOn w:val="Sinlista"/>
    <w:pPr>
      <w:numPr>
        <w:numId w:val="1"/>
      </w:numPr>
    </w:pPr>
  </w:style>
  <w:style w:type="numbering" w:customStyle="1" w:styleId="Numbering2">
    <w:name w:val="Numbering 2"/>
    <w:basedOn w:val="Sinlista"/>
    <w:pPr>
      <w:numPr>
        <w:numId w:val="2"/>
      </w:numPr>
    </w:pPr>
  </w:style>
  <w:style w:type="numbering" w:customStyle="1" w:styleId="Numbering3">
    <w:name w:val="Numbering 3"/>
    <w:basedOn w:val="Sinlista"/>
    <w:pPr>
      <w:numPr>
        <w:numId w:val="3"/>
      </w:numPr>
    </w:pPr>
  </w:style>
  <w:style w:type="numbering" w:customStyle="1" w:styleId="Numbering4">
    <w:name w:val="Numbering 4"/>
    <w:basedOn w:val="Sinlista"/>
    <w:pPr>
      <w:numPr>
        <w:numId w:val="4"/>
      </w:numPr>
    </w:pPr>
  </w:style>
  <w:style w:type="numbering" w:customStyle="1" w:styleId="Numbering5">
    <w:name w:val="Numbering 5"/>
    <w:basedOn w:val="Sinlista"/>
    <w:pPr>
      <w:numPr>
        <w:numId w:val="5"/>
      </w:numPr>
    </w:pPr>
  </w:style>
  <w:style w:type="numbering" w:customStyle="1" w:styleId="List1">
    <w:name w:val="List 1"/>
    <w:basedOn w:val="Sinlista"/>
    <w:pPr>
      <w:numPr>
        <w:numId w:val="6"/>
      </w:numPr>
    </w:pPr>
  </w:style>
  <w:style w:type="numbering" w:customStyle="1" w:styleId="WW8Num1">
    <w:name w:val="WW8Num1"/>
    <w:basedOn w:val="Sinlista"/>
    <w:pPr>
      <w:numPr>
        <w:numId w:val="7"/>
      </w:numPr>
    </w:pPr>
  </w:style>
  <w:style w:type="numbering" w:customStyle="1" w:styleId="WW8Num2">
    <w:name w:val="WW8Num2"/>
    <w:basedOn w:val="Sinlista"/>
    <w:pPr>
      <w:numPr>
        <w:numId w:val="8"/>
      </w:numPr>
    </w:pPr>
  </w:style>
  <w:style w:type="numbering" w:customStyle="1" w:styleId="WW8Num3">
    <w:name w:val="WW8Num3"/>
    <w:basedOn w:val="Sinlista"/>
    <w:pPr>
      <w:numPr>
        <w:numId w:val="9"/>
      </w:numPr>
    </w:pPr>
  </w:style>
  <w:style w:type="numbering" w:customStyle="1" w:styleId="WW8Num4">
    <w:name w:val="WW8Num4"/>
    <w:basedOn w:val="Sinlista"/>
    <w:pPr>
      <w:numPr>
        <w:numId w:val="10"/>
      </w:numPr>
    </w:pPr>
  </w:style>
  <w:style w:type="numbering" w:customStyle="1" w:styleId="WW8Num5">
    <w:name w:val="WW8Num5"/>
    <w:basedOn w:val="Sinlista"/>
    <w:pPr>
      <w:numPr>
        <w:numId w:val="11"/>
      </w:numPr>
    </w:pPr>
  </w:style>
  <w:style w:type="numbering" w:customStyle="1" w:styleId="WW8Num6">
    <w:name w:val="WW8Num6"/>
    <w:basedOn w:val="Sinlista"/>
    <w:pPr>
      <w:numPr>
        <w:numId w:val="12"/>
      </w:numPr>
    </w:pPr>
  </w:style>
  <w:style w:type="numbering" w:customStyle="1" w:styleId="WW8Num7">
    <w:name w:val="WW8Num7"/>
    <w:basedOn w:val="Sinlista"/>
    <w:pPr>
      <w:numPr>
        <w:numId w:val="13"/>
      </w:numPr>
    </w:pPr>
  </w:style>
  <w:style w:type="numbering" w:customStyle="1" w:styleId="WW8Num8">
    <w:name w:val="WW8Num8"/>
    <w:basedOn w:val="Sinlista"/>
    <w:pPr>
      <w:numPr>
        <w:numId w:val="14"/>
      </w:numPr>
    </w:pPr>
  </w:style>
  <w:style w:type="numbering" w:customStyle="1" w:styleId="VOEnum">
    <w:name w:val="VOEnum"/>
    <w:basedOn w:val="Sinlista"/>
    <w:pPr>
      <w:numPr>
        <w:numId w:val="15"/>
      </w:numPr>
    </w:pPr>
  </w:style>
  <w:style w:type="numbering" w:customStyle="1" w:styleId="VOBullets">
    <w:name w:val="VOBullets"/>
    <w:basedOn w:val="Sinlista"/>
    <w:pPr>
      <w:numPr>
        <w:numId w:val="16"/>
      </w:numPr>
    </w:pPr>
  </w:style>
  <w:style w:type="character" w:styleId="Hipervnculo">
    <w:name w:val="Hyperlink"/>
    <w:basedOn w:val="Fuentedeprrafopredeter"/>
    <w:uiPriority w:val="99"/>
    <w:unhideWhenUsed/>
    <w:rsid w:val="00F9514C"/>
    <w:rPr>
      <w:color w:val="0563C1" w:themeColor="hyperlink"/>
      <w:u w:val="single"/>
    </w:rPr>
  </w:style>
  <w:style w:type="character" w:styleId="Mencinsinresolver">
    <w:name w:val="Unresolved Mention"/>
    <w:basedOn w:val="Fuentedeprrafopredeter"/>
    <w:uiPriority w:val="99"/>
    <w:semiHidden/>
    <w:unhideWhenUsed/>
    <w:rsid w:val="00F9514C"/>
    <w:rPr>
      <w:color w:val="605E5C"/>
      <w:shd w:val="clear" w:color="auto" w:fill="E1DFDD"/>
    </w:rPr>
  </w:style>
  <w:style w:type="numbering" w:customStyle="1" w:styleId="VOBullets1">
    <w:name w:val="VOBullets1"/>
    <w:basedOn w:val="Sinlista"/>
    <w:rsid w:val="000E78CE"/>
    <w:pPr>
      <w:numPr>
        <w:numId w:val="2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001060">
      <w:bodyDiv w:val="1"/>
      <w:marLeft w:val="0"/>
      <w:marRight w:val="0"/>
      <w:marTop w:val="0"/>
      <w:marBottom w:val="0"/>
      <w:divBdr>
        <w:top w:val="none" w:sz="0" w:space="0" w:color="auto"/>
        <w:left w:val="none" w:sz="0" w:space="0" w:color="auto"/>
        <w:bottom w:val="none" w:sz="0" w:space="0" w:color="auto"/>
        <w:right w:val="none" w:sz="0" w:space="0" w:color="auto"/>
      </w:divBdr>
      <w:divsChild>
        <w:div w:id="1894850913">
          <w:marLeft w:val="0"/>
          <w:marRight w:val="0"/>
          <w:marTop w:val="150"/>
          <w:marBottom w:val="150"/>
          <w:divBdr>
            <w:top w:val="none" w:sz="0" w:space="0" w:color="auto"/>
            <w:left w:val="none" w:sz="0" w:space="0" w:color="auto"/>
            <w:bottom w:val="none" w:sz="0" w:space="0" w:color="auto"/>
            <w:right w:val="none" w:sz="0" w:space="0" w:color="auto"/>
          </w:divBdr>
        </w:div>
      </w:divsChild>
    </w:div>
    <w:div w:id="172186497">
      <w:bodyDiv w:val="1"/>
      <w:marLeft w:val="0"/>
      <w:marRight w:val="0"/>
      <w:marTop w:val="0"/>
      <w:marBottom w:val="0"/>
      <w:divBdr>
        <w:top w:val="none" w:sz="0" w:space="0" w:color="auto"/>
        <w:left w:val="none" w:sz="0" w:space="0" w:color="auto"/>
        <w:bottom w:val="none" w:sz="0" w:space="0" w:color="auto"/>
        <w:right w:val="none" w:sz="0" w:space="0" w:color="auto"/>
      </w:divBdr>
      <w:divsChild>
        <w:div w:id="1067412845">
          <w:marLeft w:val="0"/>
          <w:marRight w:val="0"/>
          <w:marTop w:val="150"/>
          <w:marBottom w:val="150"/>
          <w:divBdr>
            <w:top w:val="none" w:sz="0" w:space="0" w:color="auto"/>
            <w:left w:val="none" w:sz="0" w:space="0" w:color="auto"/>
            <w:bottom w:val="none" w:sz="0" w:space="0" w:color="auto"/>
            <w:right w:val="none" w:sz="0" w:space="0" w:color="auto"/>
          </w:divBdr>
        </w:div>
      </w:divsChild>
    </w:div>
    <w:div w:id="696003354">
      <w:bodyDiv w:val="1"/>
      <w:marLeft w:val="0"/>
      <w:marRight w:val="0"/>
      <w:marTop w:val="0"/>
      <w:marBottom w:val="0"/>
      <w:divBdr>
        <w:top w:val="none" w:sz="0" w:space="0" w:color="auto"/>
        <w:left w:val="none" w:sz="0" w:space="0" w:color="auto"/>
        <w:bottom w:val="none" w:sz="0" w:space="0" w:color="auto"/>
        <w:right w:val="none" w:sz="0" w:space="0" w:color="auto"/>
      </w:divBdr>
    </w:div>
    <w:div w:id="886067378">
      <w:bodyDiv w:val="1"/>
      <w:marLeft w:val="0"/>
      <w:marRight w:val="0"/>
      <w:marTop w:val="0"/>
      <w:marBottom w:val="0"/>
      <w:divBdr>
        <w:top w:val="none" w:sz="0" w:space="0" w:color="auto"/>
        <w:left w:val="none" w:sz="0" w:space="0" w:color="auto"/>
        <w:bottom w:val="none" w:sz="0" w:space="0" w:color="auto"/>
        <w:right w:val="none" w:sz="0" w:space="0" w:color="auto"/>
      </w:divBdr>
    </w:div>
    <w:div w:id="1192843744">
      <w:bodyDiv w:val="1"/>
      <w:marLeft w:val="0"/>
      <w:marRight w:val="0"/>
      <w:marTop w:val="0"/>
      <w:marBottom w:val="0"/>
      <w:divBdr>
        <w:top w:val="none" w:sz="0" w:space="0" w:color="auto"/>
        <w:left w:val="none" w:sz="0" w:space="0" w:color="auto"/>
        <w:bottom w:val="none" w:sz="0" w:space="0" w:color="auto"/>
        <w:right w:val="none" w:sz="0" w:space="0" w:color="auto"/>
      </w:divBdr>
    </w:div>
    <w:div w:id="1480537158">
      <w:bodyDiv w:val="1"/>
      <w:marLeft w:val="0"/>
      <w:marRight w:val="0"/>
      <w:marTop w:val="0"/>
      <w:marBottom w:val="0"/>
      <w:divBdr>
        <w:top w:val="none" w:sz="0" w:space="0" w:color="auto"/>
        <w:left w:val="none" w:sz="0" w:space="0" w:color="auto"/>
        <w:bottom w:val="none" w:sz="0" w:space="0" w:color="auto"/>
        <w:right w:val="none" w:sz="0" w:space="0" w:color="auto"/>
      </w:divBdr>
      <w:divsChild>
        <w:div w:id="361785283">
          <w:marLeft w:val="0"/>
          <w:marRight w:val="0"/>
          <w:marTop w:val="150"/>
          <w:marBottom w:val="150"/>
          <w:divBdr>
            <w:top w:val="none" w:sz="0" w:space="0" w:color="auto"/>
            <w:left w:val="none" w:sz="0" w:space="0" w:color="auto"/>
            <w:bottom w:val="none" w:sz="0" w:space="0" w:color="auto"/>
            <w:right w:val="none" w:sz="0" w:space="0" w:color="auto"/>
          </w:divBdr>
        </w:div>
      </w:divsChild>
    </w:div>
    <w:div w:id="1945073792">
      <w:bodyDiv w:val="1"/>
      <w:marLeft w:val="0"/>
      <w:marRight w:val="0"/>
      <w:marTop w:val="0"/>
      <w:marBottom w:val="0"/>
      <w:divBdr>
        <w:top w:val="none" w:sz="0" w:space="0" w:color="auto"/>
        <w:left w:val="none" w:sz="0" w:space="0" w:color="auto"/>
        <w:bottom w:val="none" w:sz="0" w:space="0" w:color="auto"/>
        <w:right w:val="none" w:sz="0" w:space="0" w:color="auto"/>
      </w:divBdr>
    </w:div>
    <w:div w:id="20660547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www.krannich-online.de/astronomie/ngc4995_202304280637utc.jpg" TargetMode="External"/><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hyperlink" Target="http://svo.laeff.inta.es/modules.php?op=modload&amp;name=phpWiki&amp;file=index&amp;pagename=General+Information"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s://aladin.cds.unistra.fr/java/Aladin11.0.jar" TargetMode="External"/><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hyperlink" Target="https://svo.cab.inta-csic.es/main/index.php"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2.png"/><Relationship Id="rId32" Type="http://schemas.microsoft.com/office/2007/relationships/hdphoto" Target="media/hdphoto1.wdp"/><Relationship Id="rId37" Type="http://schemas.openxmlformats.org/officeDocument/2006/relationships/image" Target="media/image24.png"/><Relationship Id="rId40" Type="http://schemas.openxmlformats.org/officeDocument/2006/relationships/hyperlink" Target="https://www.sea-astronomia.es/sites/default/files/100_conceptos_astr.pdf" TargetMode="External"/><Relationship Id="rId5" Type="http://schemas.openxmlformats.org/officeDocument/2006/relationships/footnotes" Target="footnotes.xml"/><Relationship Id="rId15" Type="http://schemas.openxmlformats.org/officeDocument/2006/relationships/hyperlink" Target="https://aladin.cds.unistra.fr/java/Aladin11.0.jar" TargetMode="External"/><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image" Target="media/image23.svg"/><Relationship Id="rId10" Type="http://schemas.openxmlformats.org/officeDocument/2006/relationships/image" Target="media/image4.png"/><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aladin.cds.unistra.fr/" TargetMode="External"/><Relationship Id="rId22" Type="http://schemas.openxmlformats.org/officeDocument/2006/relationships/image" Target="media/image10.png"/><Relationship Id="rId27" Type="http://schemas.openxmlformats.org/officeDocument/2006/relationships/image" Target="media/image15.sv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hyperlink" Target="https://www.rochesterastronomy.org/snimages/" TargetMode="External"/><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TotalTime>
  <Pages>8</Pages>
  <Words>2193</Words>
  <Characters>12066</Characters>
  <Application>Microsoft Office Word</Application>
  <DocSecurity>0</DocSecurity>
  <Lines>100</Lines>
  <Paragraphs>28</Paragraphs>
  <ScaleCrop>false</ScaleCrop>
  <HeadingPairs>
    <vt:vector size="2" baseType="variant">
      <vt:variant>
        <vt:lpstr>Título</vt:lpstr>
      </vt:variant>
      <vt:variant>
        <vt:i4>1</vt:i4>
      </vt:variant>
    </vt:vector>
  </HeadingPairs>
  <TitlesOfParts>
    <vt:vector size="1" baseType="lpstr">
      <vt:lpstr> </vt:lpstr>
    </vt:vector>
  </TitlesOfParts>
  <Company/>
  <LinksUpToDate>false</LinksUpToDate>
  <CharactersWithSpaces>14231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creator>Carmen Duran;Luis González Ramírez</dc:creator>
  <cp:lastModifiedBy>Microsoft Office User</cp:lastModifiedBy>
  <cp:revision>33</cp:revision>
  <cp:lastPrinted>2023-06-01T13:53:00Z</cp:lastPrinted>
  <dcterms:created xsi:type="dcterms:W3CDTF">2023-06-01T12:43:00Z</dcterms:created>
  <dcterms:modified xsi:type="dcterms:W3CDTF">2023-06-30T07:24:00Z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fo 1">
    <vt:lpwstr/>
  </property>
  <property fmtid="{D5CDD505-2E9C-101B-9397-08002B2CF9AE}" pid="3" name="Info 2">
    <vt:lpwstr/>
  </property>
  <property fmtid="{D5CDD505-2E9C-101B-9397-08002B2CF9AE}" pid="4" name="Info 3">
    <vt:lpwstr/>
  </property>
  <property fmtid="{D5CDD505-2E9C-101B-9397-08002B2CF9AE}" pid="5" name="Info 4">
    <vt:lpwstr/>
  </property>
</Properties>
</file>