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bidi w:val="0"/>
        <w:spacing w:before="0" w:after="0"/>
        <w:jc w:val="left"/>
        <w:rPr/>
      </w:pPr>
      <w:r>
        <w:rPr/>
        <w:t>Dear Colleagues,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Due to the high level of interest we are pleased to announce that the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ESAC VO School 2010 is going ahead, on 19th and 20th October 2010. The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aim of the workshop is to expose attendants to the variety of VO tools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and services available today so that they can use them efficiently for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their own research. Particular emphasis will be placed on the European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VO tools TOPCAT, VOSpec and Aladin. Our intention is to open this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workshop to ESAC colleagues, and to any interested participants from </w:t>
      </w:r>
    </w:p>
    <w:p>
      <w:pPr>
        <w:pStyle w:val="PreformattedText"/>
        <w:bidi w:val="0"/>
        <w:spacing w:before="0" w:after="0"/>
        <w:jc w:val="left"/>
        <w:rPr/>
      </w:pPr>
      <w:r>
        <w:rPr/>
        <w:t>local and national institutes in Spain.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For further details and registration please go to:</w:t>
      </w:r>
    </w:p>
    <w:p>
      <w:pPr>
        <w:pStyle w:val="PreformattedText"/>
        <w:bidi w:val="0"/>
        <w:spacing w:before="0" w:after="0"/>
        <w:jc w:val="left"/>
        <w:rPr/>
      </w:pPr>
      <w:hyperlink r:id="rId2">
        <w:r>
          <w:rPr>
            <w:rStyle w:val="InternetLink"/>
          </w:rPr>
          <w:t>http://www.sciops.esa.int/index.php?project=CONF2010&amp;page=ESAC_VO2010</w:t>
        </w:r>
      </w:hyperlink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There is no deadline for registration but we have a limit on the number 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people we can accommodate, therefore please register early.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Best regards and we look forward to seeing you at ESAC,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Deborah Baines (ESA-VO Scientist) and Pedro Osuna (SAT/ESA-VO Team Leader)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*ESAC VO School, ESAC, 19 – 20 October 2010*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*Purpose and Goals:*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The Virtual Observatory (VO) is opening up new ways of exploiting the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huge amount of data provided by the ever-growing number of ground-based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and space facilities, as well as by computer simulations. At ESAC we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have the unique position of hosting two major Virtual Observatory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groups: the ESA-VO Team, part of the Science Archives Team (SAT) of the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European Space Agency and the Spanish Virtual Observatory (SVO), the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Spanish National VO group at LAEX. We therefore wish to share our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knowledge and expose attendants to the variety of VO tools and services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available today so that they can use them efficiently for their own </w:t>
      </w:r>
    </w:p>
    <w:p>
      <w:pPr>
        <w:pStyle w:val="PreformattedText"/>
        <w:bidi w:val="0"/>
        <w:spacing w:before="0" w:after="0"/>
        <w:jc w:val="left"/>
        <w:rPr/>
      </w:pPr>
      <w:r>
        <w:rPr/>
        <w:t>research.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*Workshop format:*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VO Experts from the ESA-VO group and from the Spanish Virtual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Observatory will lecture and tutor the participants on the usage of VO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tools. Real life examples of scientific applications will be given. The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majority of the time will be dedicated to hands-on exercises, which will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allow participants to become fully familiar with the VO capabilities.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Towards the end of the workshop participants will have the opportunity 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apply what they have learned to their own scientific cases.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Tools providing the following functionalities will be presented:</w:t>
      </w:r>
    </w:p>
    <w:p>
      <w:pPr>
        <w:pStyle w:val="PreformattedText"/>
        <w:bidi w:val="0"/>
        <w:spacing w:before="0" w:after="0"/>
        <w:jc w:val="left"/>
        <w:rPr/>
      </w:pPr>
      <w:r>
        <w:rPr/>
        <w:t>- Data discovery and data mining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- Catalogue and table handling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Image and spectra handling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- Cross-correlations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Access to theoretical models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We ask that all participants please arrange to bring a laptop in order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to follow the tutorials and develop any of your own scientific cases.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All software that will be used during the school will be listed in the </w:t>
      </w:r>
    </w:p>
    <w:p>
      <w:pPr>
        <w:pStyle w:val="PreformattedText"/>
        <w:bidi w:val="0"/>
        <w:spacing w:before="0" w:after="0"/>
        <w:jc w:val="left"/>
        <w:rPr/>
      </w:pPr>
      <w:r>
        <w:rPr/>
        <w:t>programme.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A sub-selection of the following Euro-VO tutorials will be chosen for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the workshop (between 3 and 4). If you have not already done so, please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indicate which tutorials you would prefer to be included (send an email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to </w:t>
      </w:r>
      <w:hyperlink r:id="rId3">
        <w:r>
          <w:rPr>
            <w:rStyle w:val="InternetLink"/>
          </w:rPr>
          <w:t>dbaines@sciops.esa.int</w:t>
        </w:r>
      </w:hyperlink>
      <w:r>
        <w:rPr/>
        <w:t>):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1. Classifying the SEDs of Herbig Ae/Be stars</w:t>
      </w:r>
    </w:p>
    <w:p>
      <w:pPr>
        <w:pStyle w:val="PreformattedText"/>
        <w:bidi w:val="0"/>
        <w:spacing w:before="0" w:after="0"/>
        <w:jc w:val="left"/>
        <w:rPr/>
      </w:pPr>
      <w:hyperlink r:id="rId4">
        <w:r>
          <w:rPr>
            <w:rStyle w:val="InternetLink"/>
          </w:rPr>
          <w:t>http://www.euro-vo.org/pub/fc/workflows/Herbig.html</w:t>
        </w:r>
      </w:hyperlink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2. The nature of a cluster of X-ray sources near the Chamaeleon </w:t>
      </w:r>
    </w:p>
    <w:p>
      <w:pPr>
        <w:pStyle w:val="PreformattedText"/>
        <w:bidi w:val="0"/>
        <w:spacing w:before="0" w:after="0"/>
        <w:jc w:val="left"/>
        <w:rPr/>
      </w:pPr>
      <w:r>
        <w:rPr/>
        <w:t>star-forming region</w:t>
      </w:r>
    </w:p>
    <w:p>
      <w:pPr>
        <w:pStyle w:val="PreformattedText"/>
        <w:bidi w:val="0"/>
        <w:spacing w:before="0" w:after="0"/>
        <w:jc w:val="left"/>
        <w:rPr/>
      </w:pPr>
      <w:hyperlink r:id="rId5">
        <w:r>
          <w:rPr>
            <w:rStyle w:val="InternetLink"/>
          </w:rPr>
          <w:t>http://www.euro-vo.org/pub/fc/workflows/Chamaeleon.html</w:t>
        </w:r>
      </w:hyperlink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3. Discovery of Brown Dwarfs mining the 2MASS and SDSS databases</w:t>
      </w:r>
    </w:p>
    <w:p>
      <w:pPr>
        <w:pStyle w:val="PreformattedText"/>
        <w:bidi w:val="0"/>
        <w:spacing w:before="0" w:after="0"/>
        <w:jc w:val="left"/>
        <w:rPr/>
      </w:pPr>
      <w:hyperlink r:id="rId6">
        <w:r>
          <w:rPr>
            <w:rStyle w:val="InternetLink"/>
          </w:rPr>
          <w:t>http://svo.laeff.inta.es/modules.php?op=modload&amp;name=phpWikiP&amp;file=index&amp;pagename=Meetings-SVO_thematic_network_Third_Hands-on_caso1_gal</w:t>
        </w:r>
      </w:hyperlink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4. Confirmation of a Supernova candidate</w:t>
      </w:r>
    </w:p>
    <w:p>
      <w:pPr>
        <w:pStyle w:val="PreformattedText"/>
        <w:bidi w:val="0"/>
        <w:spacing w:before="0" w:after="0"/>
        <w:jc w:val="left"/>
        <w:rPr/>
      </w:pPr>
      <w:hyperlink r:id="rId7">
        <w:r>
          <w:rPr>
            <w:rStyle w:val="InternetLink"/>
          </w:rPr>
          <w:t>http://www.euro-vo.org/pub/fc/workflows/SN.html</w:t>
        </w:r>
      </w:hyperlink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5. Quasar candidates in selected fields</w:t>
      </w:r>
    </w:p>
    <w:p>
      <w:pPr>
        <w:pStyle w:val="PreformattedText"/>
        <w:bidi w:val="0"/>
        <w:spacing w:before="0" w:after="0"/>
        <w:jc w:val="left"/>
        <w:rPr/>
      </w:pPr>
      <w:hyperlink r:id="rId8">
        <w:r>
          <w:rPr>
            <w:rStyle w:val="InternetLink"/>
          </w:rPr>
          <w:t>http://www.euro-vo.org/pub/fc/workflows/quasarCandidates.html</w:t>
        </w:r>
      </w:hyperlink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6. From SED fitting to age estimation: The case of Collinder 69</w:t>
      </w:r>
    </w:p>
    <w:p>
      <w:pPr>
        <w:pStyle w:val="PreformattedText"/>
        <w:bidi w:val="0"/>
        <w:spacing w:before="0" w:after="0"/>
        <w:jc w:val="left"/>
        <w:rPr/>
      </w:pPr>
      <w:hyperlink r:id="rId9">
        <w:r>
          <w:rPr>
            <w:rStyle w:val="InternetLink"/>
          </w:rPr>
          <w:t>http://svo.laeff.inta.es/theory/vosa/ohelp.php?&amp;action=help&amp;what=example&amp;sec=example</w:t>
        </w:r>
      </w:hyperlink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7. Searching for Data available for the bright galaxy M51</w:t>
      </w:r>
    </w:p>
    <w:p>
      <w:pPr>
        <w:pStyle w:val="PreformattedText"/>
        <w:bidi w:val="0"/>
        <w:spacing w:before="0" w:after="283"/>
        <w:jc w:val="left"/>
        <w:rPr/>
      </w:pPr>
      <w:hyperlink r:id="rId10">
        <w:r>
          <w:rPr>
            <w:rStyle w:val="InternetLink"/>
          </w:rPr>
          <w:t>http://www.euro-vo.org/pub/fc/workflows/M51.html</w:t>
        </w:r>
      </w:hyperlink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val="bestFit" w:percent="193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Droid Sans Devanagari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ans CJK SC" w:cs="Droid Sans Devanagari"/>
      <w:color w:val="auto"/>
      <w:kern w:val="2"/>
      <w:sz w:val="24"/>
      <w:szCs w:val="24"/>
      <w:lang w:val="es-E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iops.esa.int/index.php?project=CONF2010&amp;page=ESAC_VO2010" TargetMode="External"/><Relationship Id="rId3" Type="http://schemas.openxmlformats.org/officeDocument/2006/relationships/hyperlink" Target="mailto:dbaines@sciops.esa.int" TargetMode="External"/><Relationship Id="rId4" Type="http://schemas.openxmlformats.org/officeDocument/2006/relationships/hyperlink" Target="http://www.euro-vo.org/pub/fc/workflows/Herbig.html" TargetMode="External"/><Relationship Id="rId5" Type="http://schemas.openxmlformats.org/officeDocument/2006/relationships/hyperlink" Target="http://www.euro-vo.org/pub/fc/workflows/Chamaeleon.html" TargetMode="External"/><Relationship Id="rId6" Type="http://schemas.openxmlformats.org/officeDocument/2006/relationships/hyperlink" Target="http://svo.laeff.inta.es/modules.php?op=modload&amp;name=phpWikiP&amp;file=index&amp;pagename=Meetings-SVO_thematic_network_Third_Hands-on_caso1_gal" TargetMode="External"/><Relationship Id="rId7" Type="http://schemas.openxmlformats.org/officeDocument/2006/relationships/hyperlink" Target="http://www.euro-vo.org/pub/fc/workflows/SN.html" TargetMode="External"/><Relationship Id="rId8" Type="http://schemas.openxmlformats.org/officeDocument/2006/relationships/hyperlink" Target="http://www.euro-vo.org/pub/fc/workflows/quasarCandidates.html" TargetMode="External"/><Relationship Id="rId9" Type="http://schemas.openxmlformats.org/officeDocument/2006/relationships/hyperlink" Target="http://svo.laeff.inta.es/theory/vosa/ohelp.php?&amp;action=help&amp;what=example&amp;sec=example" TargetMode="External"/><Relationship Id="rId10" Type="http://schemas.openxmlformats.org/officeDocument/2006/relationships/hyperlink" Target="http://www.euro-vo.org/pub/fc/workflows/M51.html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LibreOffice/7.0.6.2$Linux_X86_64 LibreOffice_project/00$Build-2</Application>
  <AppVersion>15.0000</AppVersion>
  <Pages>2</Pages>
  <Words>528</Words>
  <Characters>3167</Characters>
  <CharactersWithSpaces>3662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2024-04-18T16:29:44Z</dcterms:created>
  <dc:creator/>
  <dc:description/>
  <dc:language>es-ES</dc:language>
  <cp:lastModifiedBy/>
  <dcterms:modified xsi:type="dcterms:W3CDTF">2024-04-18T16:30:31Z</dcterms:modified>
  <cp:revision>1</cp:revision>
  <dc:subject/>
  <dc:title/>
</cp:coreProperties>
</file>